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1425"/>
        <w:gridCol w:w="7635"/>
      </w:tblGrid>
      <w:tr w:rsidR="00840748" w14:paraId="6B4FC05E" w14:textId="77777777" w:rsidTr="00AE413C">
        <w:trPr>
          <w:trHeight w:val="1123"/>
        </w:trPr>
        <w:tc>
          <w:tcPr>
            <w:tcW w:w="1425" w:type="dxa"/>
            <w:shd w:val="clear" w:color="auto" w:fill="auto"/>
          </w:tcPr>
          <w:p w14:paraId="152EC962" w14:textId="77777777" w:rsidR="00840748" w:rsidRDefault="00840748" w:rsidP="00AE413C">
            <w:pPr>
              <w:pStyle w:val="Header"/>
              <w:tabs>
                <w:tab w:val="clear" w:pos="4153"/>
                <w:tab w:val="clear" w:pos="8306"/>
              </w:tabs>
              <w:rPr>
                <w:b/>
                <w:sz w:val="32"/>
                <w:szCs w:val="32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06298F60" wp14:editId="036E0323">
                  <wp:extent cx="762000" cy="762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5" w:type="dxa"/>
            <w:shd w:val="clear" w:color="auto" w:fill="auto"/>
            <w:vAlign w:val="center"/>
          </w:tcPr>
          <w:p w14:paraId="3EF07B69" w14:textId="77777777" w:rsidR="00840748" w:rsidRDefault="00840748" w:rsidP="00AE413C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РЕПУБЛИКА БЪЛГАРИЯ</w:t>
            </w:r>
          </w:p>
          <w:p w14:paraId="2ABB3793" w14:textId="77777777" w:rsidR="00840748" w:rsidRDefault="00840748" w:rsidP="00AE413C">
            <w:pPr>
              <w:ind w:right="-250"/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НАЦИОНАЛЕН ОСИГУРИТЕЛЕН ИНСТИТУТ</w:t>
            </w:r>
          </w:p>
        </w:tc>
      </w:tr>
      <w:tr w:rsidR="00840748" w14:paraId="77082D32" w14:textId="77777777" w:rsidTr="00AE413C">
        <w:tc>
          <w:tcPr>
            <w:tcW w:w="1425" w:type="dxa"/>
            <w:shd w:val="clear" w:color="auto" w:fill="auto"/>
          </w:tcPr>
          <w:p w14:paraId="6D93B84D" w14:textId="77777777" w:rsidR="00840748" w:rsidRDefault="00840748" w:rsidP="00AE413C">
            <w:pPr>
              <w:snapToGrid w:val="0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7635" w:type="dxa"/>
            <w:shd w:val="clear" w:color="auto" w:fill="auto"/>
          </w:tcPr>
          <w:p w14:paraId="57126060" w14:textId="77777777" w:rsidR="00840748" w:rsidRDefault="00840748" w:rsidP="00AE413C">
            <w:pPr>
              <w:jc w:val="center"/>
            </w:pPr>
          </w:p>
        </w:tc>
      </w:tr>
    </w:tbl>
    <w:p w14:paraId="0FBACDB4" w14:textId="77777777" w:rsidR="00840748" w:rsidRDefault="00840748" w:rsidP="00840748"/>
    <w:p w14:paraId="0C7233A8" w14:textId="77777777" w:rsidR="00840748" w:rsidRDefault="00840748" w:rsidP="00840748">
      <w:pPr>
        <w:rPr>
          <w:lang w:val="bg-BG"/>
        </w:rPr>
      </w:pPr>
    </w:p>
    <w:p w14:paraId="14346F87" w14:textId="77777777" w:rsidR="00840748" w:rsidRDefault="00840748" w:rsidP="00840748">
      <w:pPr>
        <w:rPr>
          <w:lang w:val="bg-BG"/>
        </w:rPr>
      </w:pPr>
    </w:p>
    <w:p w14:paraId="3AA74A10" w14:textId="77777777" w:rsidR="00840748" w:rsidRDefault="00840748" w:rsidP="00840748">
      <w:pPr>
        <w:rPr>
          <w:lang w:val="bg-BG"/>
        </w:rPr>
      </w:pPr>
    </w:p>
    <w:p w14:paraId="3ED10E3F" w14:textId="77777777" w:rsidR="00840748" w:rsidRDefault="00840748" w:rsidP="00840748">
      <w:pPr>
        <w:rPr>
          <w:lang w:val="bg-BG"/>
        </w:rPr>
      </w:pPr>
    </w:p>
    <w:p w14:paraId="751C56D5" w14:textId="77777777" w:rsidR="00840748" w:rsidRDefault="00840748" w:rsidP="00840748">
      <w:pPr>
        <w:rPr>
          <w:lang w:val="bg-BG"/>
        </w:rPr>
      </w:pPr>
    </w:p>
    <w:p w14:paraId="5B3C2250" w14:textId="77777777" w:rsidR="00840748" w:rsidRDefault="00840748" w:rsidP="00840748">
      <w:pPr>
        <w:rPr>
          <w:lang w:val="bg-BG"/>
        </w:rPr>
      </w:pPr>
    </w:p>
    <w:p w14:paraId="2CFD377F" w14:textId="77777777" w:rsidR="00840748" w:rsidRDefault="00840748" w:rsidP="008407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</w:p>
    <w:p w14:paraId="0946D436" w14:textId="77777777" w:rsidR="00840748" w:rsidRDefault="00840748" w:rsidP="00840748">
      <w:pPr>
        <w:pStyle w:val="Heading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Times New Roman" w:hAnsi="Times New Roman" w:cs="Times New Roman"/>
          <w:sz w:val="72"/>
        </w:rPr>
      </w:pPr>
      <w:r>
        <w:rPr>
          <w:rFonts w:ascii="Times New Roman" w:hAnsi="Times New Roman" w:cs="Times New Roman"/>
          <w:sz w:val="72"/>
        </w:rPr>
        <w:t>ТЕХНИЧЕСКИ</w:t>
      </w:r>
    </w:p>
    <w:p w14:paraId="7D47E39F" w14:textId="77777777" w:rsidR="00840748" w:rsidRDefault="00840748" w:rsidP="00840748">
      <w:pPr>
        <w:pStyle w:val="Heading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Times New Roman" w:hAnsi="Times New Roman" w:cs="Times New Roman"/>
          <w:sz w:val="72"/>
        </w:rPr>
        <w:t>СПЕЦИФИКАЦИИ</w:t>
      </w:r>
    </w:p>
    <w:p w14:paraId="49F439F4" w14:textId="77777777" w:rsidR="00840748" w:rsidRDefault="00840748" w:rsidP="00840748">
      <w:pPr>
        <w:pStyle w:val="Heading4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ЗА ВЪЗЛАГАНЕ НА ОБЩЕСТВЕНА ПОРЪЧКА</w:t>
      </w:r>
    </w:p>
    <w:p w14:paraId="396034C3" w14:textId="77777777" w:rsidR="00840748" w:rsidRDefault="00840748" w:rsidP="008407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lang w:val="bg-BG"/>
        </w:rPr>
      </w:pPr>
    </w:p>
    <w:p w14:paraId="3AD4DEA1" w14:textId="77777777" w:rsidR="00840748" w:rsidRDefault="00840748" w:rsidP="00840748">
      <w:pPr>
        <w:rPr>
          <w:lang w:val="bg-BG"/>
        </w:rPr>
      </w:pPr>
    </w:p>
    <w:p w14:paraId="136D8C66" w14:textId="77777777" w:rsidR="00840748" w:rsidRDefault="00840748" w:rsidP="00840748">
      <w:pPr>
        <w:rPr>
          <w:lang w:val="bg-BG"/>
        </w:rPr>
      </w:pPr>
    </w:p>
    <w:p w14:paraId="6CAFEA96" w14:textId="77777777" w:rsidR="00840748" w:rsidRDefault="00840748" w:rsidP="00840748">
      <w:pPr>
        <w:rPr>
          <w:lang w:val="bg-BG"/>
        </w:rPr>
      </w:pPr>
    </w:p>
    <w:p w14:paraId="33C76BE9" w14:textId="77777777" w:rsidR="00840748" w:rsidRDefault="00840748" w:rsidP="00840748">
      <w:pPr>
        <w:rPr>
          <w:lang w:val="bg-BG"/>
        </w:rPr>
      </w:pPr>
    </w:p>
    <w:p w14:paraId="0483A762" w14:textId="77777777" w:rsidR="00840748" w:rsidRDefault="00840748" w:rsidP="00840748">
      <w:pPr>
        <w:rPr>
          <w:lang w:val="bg-BG"/>
        </w:rPr>
      </w:pPr>
    </w:p>
    <w:p w14:paraId="49B916FE" w14:textId="77777777" w:rsidR="00840748" w:rsidRDefault="00840748" w:rsidP="00840748">
      <w:pPr>
        <w:rPr>
          <w:lang w:val="bg-BG"/>
        </w:rPr>
      </w:pPr>
    </w:p>
    <w:p w14:paraId="5CB3F78C" w14:textId="77777777" w:rsidR="00840748" w:rsidRDefault="00840748" w:rsidP="00840748">
      <w:pPr>
        <w:rPr>
          <w:lang w:val="bg-BG"/>
        </w:rPr>
      </w:pPr>
    </w:p>
    <w:p w14:paraId="7F2C9790" w14:textId="77777777" w:rsidR="00840748" w:rsidRDefault="00840748" w:rsidP="00840748">
      <w:pPr>
        <w:rPr>
          <w:lang w:val="bg-BG"/>
        </w:rPr>
      </w:pPr>
    </w:p>
    <w:p w14:paraId="6CBF6A1E" w14:textId="77777777" w:rsidR="00840748" w:rsidRDefault="00840748" w:rsidP="00840748">
      <w:pPr>
        <w:rPr>
          <w:lang w:val="bg-BG"/>
        </w:rPr>
      </w:pPr>
    </w:p>
    <w:p w14:paraId="0656F604" w14:textId="77777777" w:rsidR="00840748" w:rsidRDefault="00840748" w:rsidP="00840748">
      <w:pPr>
        <w:pStyle w:val="BodyText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980"/>
        </w:tabs>
        <w:ind w:left="1980" w:hanging="1980"/>
        <w:rPr>
          <w:sz w:val="24"/>
        </w:rPr>
      </w:pPr>
    </w:p>
    <w:p w14:paraId="5128A755" w14:textId="77777777" w:rsidR="00840748" w:rsidRPr="000A7114" w:rsidRDefault="00840748" w:rsidP="00840748">
      <w:pPr>
        <w:pStyle w:val="BodyText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Times New Roman" w:hAnsi="Times New Roman" w:cs="Times New Roman"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7114">
        <w:rPr>
          <w:rFonts w:ascii="Times New Roman" w:hAnsi="Times New Roman" w:cs="Times New Roman"/>
          <w:bCs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Застраховане на имуществени и неимуществени интереси на НОИ по обособени позиции</w:t>
      </w:r>
    </w:p>
    <w:p w14:paraId="1FA84458" w14:textId="77777777" w:rsidR="00840748" w:rsidRDefault="00840748" w:rsidP="00840748">
      <w:pPr>
        <w:pStyle w:val="BodyText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left"/>
        <w:rPr>
          <w:rFonts w:ascii="Times New Roman" w:hAnsi="Times New Roman" w:cs="Times New Roman"/>
          <w:b w:val="0"/>
          <w:bCs/>
          <w:sz w:val="24"/>
        </w:rPr>
      </w:pPr>
    </w:p>
    <w:p w14:paraId="15529CFE" w14:textId="77777777" w:rsidR="00840748" w:rsidRDefault="00840748" w:rsidP="00840748">
      <w:pPr>
        <w:pStyle w:val="BodyText"/>
        <w:jc w:val="left"/>
      </w:pPr>
    </w:p>
    <w:p w14:paraId="1D5D7885" w14:textId="77777777" w:rsidR="00840748" w:rsidRDefault="00840748" w:rsidP="00840748">
      <w:pPr>
        <w:rPr>
          <w:lang w:val="bg-BG"/>
        </w:rPr>
      </w:pPr>
    </w:p>
    <w:p w14:paraId="25E53B4B" w14:textId="77777777" w:rsidR="00840748" w:rsidRDefault="00840748" w:rsidP="00840748">
      <w:pPr>
        <w:rPr>
          <w:lang w:val="bg-BG"/>
        </w:rPr>
      </w:pPr>
    </w:p>
    <w:p w14:paraId="66206FD4" w14:textId="77777777" w:rsidR="00840748" w:rsidRDefault="00840748" w:rsidP="00840748">
      <w:pPr>
        <w:rPr>
          <w:lang w:val="bg-BG"/>
        </w:rPr>
      </w:pPr>
    </w:p>
    <w:p w14:paraId="056F1214" w14:textId="77777777" w:rsidR="00840748" w:rsidRDefault="00840748" w:rsidP="00840748">
      <w:pPr>
        <w:rPr>
          <w:lang w:val="bg-BG"/>
        </w:rPr>
      </w:pPr>
    </w:p>
    <w:p w14:paraId="111538A0" w14:textId="77777777" w:rsidR="0092261C" w:rsidRDefault="0092261C" w:rsidP="00840748">
      <w:pPr>
        <w:rPr>
          <w:lang w:val="bg-BG"/>
        </w:rPr>
      </w:pPr>
    </w:p>
    <w:p w14:paraId="7629FDCE" w14:textId="77777777" w:rsidR="0092261C" w:rsidRDefault="0092261C" w:rsidP="00840748">
      <w:pPr>
        <w:rPr>
          <w:lang w:val="bg-BG"/>
        </w:rPr>
      </w:pPr>
    </w:p>
    <w:p w14:paraId="43FAC411" w14:textId="77777777" w:rsidR="0092261C" w:rsidRDefault="0092261C" w:rsidP="00840748">
      <w:pPr>
        <w:rPr>
          <w:lang w:val="bg-BG"/>
        </w:rPr>
      </w:pPr>
    </w:p>
    <w:p w14:paraId="0640A050" w14:textId="77777777" w:rsidR="0092261C" w:rsidRDefault="0092261C" w:rsidP="00840748">
      <w:pPr>
        <w:rPr>
          <w:lang w:val="bg-BG"/>
        </w:rPr>
      </w:pPr>
    </w:p>
    <w:p w14:paraId="7852D242" w14:textId="77777777" w:rsidR="0092261C" w:rsidRDefault="0092261C" w:rsidP="00840748">
      <w:pPr>
        <w:rPr>
          <w:lang w:val="bg-BG"/>
        </w:rPr>
      </w:pPr>
    </w:p>
    <w:p w14:paraId="1C592CD5" w14:textId="77777777" w:rsidR="00840748" w:rsidRDefault="00840748" w:rsidP="00840748">
      <w:pPr>
        <w:pStyle w:val="BodyText"/>
        <w:pBdr>
          <w:bottom w:val="single" w:sz="4" w:space="1" w:color="auto"/>
        </w:pBdr>
        <w:rPr>
          <w:rFonts w:ascii="Times New Roman" w:hAnsi="Times New Roman" w:cs="Times New Roman"/>
          <w:b w:val="0"/>
          <w:bCs/>
          <w:sz w:val="24"/>
          <w:u w:val="none"/>
        </w:rPr>
      </w:pPr>
    </w:p>
    <w:p w14:paraId="2419AECA" w14:textId="77777777" w:rsidR="00840748" w:rsidRDefault="00840748" w:rsidP="00840748">
      <w:pPr>
        <w:pStyle w:val="BodyText"/>
        <w:pBdr>
          <w:bottom w:val="single" w:sz="4" w:space="1" w:color="auto"/>
        </w:pBdr>
        <w:rPr>
          <w:rFonts w:ascii="Times New Roman" w:hAnsi="Times New Roman" w:cs="Times New Roman"/>
          <w:b w:val="0"/>
          <w:bCs/>
          <w:sz w:val="24"/>
          <w:u w:val="none"/>
          <w:lang w:val="en-US"/>
        </w:rPr>
      </w:pPr>
    </w:p>
    <w:p w14:paraId="085332D5" w14:textId="77777777" w:rsidR="00840748" w:rsidRPr="0092261C" w:rsidRDefault="00840748" w:rsidP="00840748">
      <w:pPr>
        <w:pStyle w:val="BodyText"/>
        <w:rPr>
          <w:rFonts w:ascii="Symbol" w:eastAsia="Symbol" w:hAnsi="Symbol" w:cs="Symbol"/>
          <w:b w:val="0"/>
          <w:bCs/>
          <w:sz w:val="28"/>
          <w:u w:val="none"/>
          <w:lang w:val="en-US"/>
        </w:rPr>
      </w:pPr>
      <w:r>
        <w:rPr>
          <w:rFonts w:ascii="Times New Roman" w:hAnsi="Times New Roman" w:cs="Times New Roman"/>
          <w:b w:val="0"/>
          <w:bCs/>
          <w:sz w:val="24"/>
          <w:u w:val="none"/>
        </w:rPr>
        <w:t>© 20</w:t>
      </w:r>
      <w:r w:rsidR="00C56284">
        <w:rPr>
          <w:rFonts w:ascii="Times New Roman" w:hAnsi="Times New Roman" w:cs="Times New Roman"/>
          <w:b w:val="0"/>
          <w:bCs/>
          <w:sz w:val="24"/>
          <w:u w:val="none"/>
        </w:rPr>
        <w:t>20</w:t>
      </w:r>
    </w:p>
    <w:p w14:paraId="7AD1D8BC" w14:textId="77777777" w:rsidR="00840748" w:rsidRDefault="00840748">
      <w:pPr>
        <w:jc w:val="center"/>
        <w:rPr>
          <w:b/>
          <w:lang w:val="bg-BG"/>
        </w:rPr>
      </w:pPr>
    </w:p>
    <w:p w14:paraId="5F74AFD0" w14:textId="77777777" w:rsidR="00840748" w:rsidRDefault="00840748">
      <w:pPr>
        <w:jc w:val="center"/>
        <w:rPr>
          <w:b/>
          <w:lang w:val="bg-BG"/>
        </w:rPr>
      </w:pPr>
    </w:p>
    <w:p w14:paraId="1A89A0CC" w14:textId="77777777" w:rsidR="00C82C8B" w:rsidRPr="00A8202A" w:rsidRDefault="00A8202A">
      <w:pPr>
        <w:jc w:val="center"/>
        <w:rPr>
          <w:b/>
          <w:lang w:val="bg-BG"/>
        </w:rPr>
      </w:pPr>
      <w:r>
        <w:rPr>
          <w:b/>
          <w:lang w:val="bg-BG"/>
        </w:rPr>
        <w:t>ОБХВАТ НА ЗАСТРАХОВАТЕЛНИТЕ УСЛУГИ</w:t>
      </w:r>
    </w:p>
    <w:p w14:paraId="2CEA6A9B" w14:textId="77777777" w:rsidR="00A8202A" w:rsidRDefault="00A8202A">
      <w:pPr>
        <w:pStyle w:val="BodyText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u w:val="none"/>
          <w:lang w:eastAsia="bg-BG"/>
        </w:rPr>
      </w:pPr>
    </w:p>
    <w:p w14:paraId="38089480" w14:textId="77777777" w:rsidR="00C82C8B" w:rsidRDefault="00C82C8B" w:rsidP="00A8202A">
      <w:pPr>
        <w:pStyle w:val="BodyText"/>
        <w:tabs>
          <w:tab w:val="left" w:pos="720"/>
        </w:tabs>
        <w:ind w:firstLine="851"/>
        <w:jc w:val="both"/>
        <w:rPr>
          <w:rFonts w:ascii="Times New Roman" w:hAnsi="Times New Roman" w:cs="Times New Roman"/>
          <w:b w:val="0"/>
          <w:sz w:val="24"/>
          <w:u w:val="none"/>
          <w:lang w:eastAsia="bg-BG"/>
        </w:rPr>
      </w:pP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>Възлагането на обществена</w:t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>та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поръчка има за цел да бъдат сключени договори за застрахователна услуга, а именно предоставяне на застрахователна закрила</w:t>
      </w:r>
      <w:r w:rsidR="008B7AE4"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от лицензиран Застраховател (за предоставяне на съответна застрахователна закрила)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върху имуществени и неимуществени интереси на Националния осигурителен институт (НОИ)</w:t>
      </w:r>
      <w:r w:rsidR="008B7AE4">
        <w:rPr>
          <w:rFonts w:ascii="Times New Roman" w:hAnsi="Times New Roman" w:cs="Times New Roman"/>
          <w:b w:val="0"/>
          <w:sz w:val="24"/>
          <w:u w:val="none"/>
          <w:lang w:eastAsia="bg-BG"/>
        </w:rPr>
        <w:t>, наричан за краткост Застрахован,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чрез поемане на риск от настъпване на застрахователни събития, съгласно </w:t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изискванията на относимата нормативна уредба и 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>условията</w:t>
      </w:r>
      <w:r w:rsidR="00C740F5">
        <w:rPr>
          <w:rFonts w:ascii="Times New Roman" w:hAnsi="Times New Roman" w:cs="Times New Roman"/>
          <w:b w:val="0"/>
          <w:sz w:val="24"/>
          <w:u w:val="none"/>
          <w:lang w:eastAsia="bg-BG"/>
        </w:rPr>
        <w:t>, утвърдени в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документация</w:t>
      </w:r>
      <w:r w:rsidR="00C740F5">
        <w:rPr>
          <w:rFonts w:ascii="Times New Roman" w:hAnsi="Times New Roman" w:cs="Times New Roman"/>
          <w:b w:val="0"/>
          <w:sz w:val="24"/>
          <w:u w:val="none"/>
          <w:lang w:eastAsia="bg-BG"/>
        </w:rPr>
        <w:t>та на обществената поръчка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>.</w:t>
      </w:r>
    </w:p>
    <w:p w14:paraId="3C35C452" w14:textId="77777777" w:rsidR="00C82C8B" w:rsidRDefault="00C82C8B">
      <w:pPr>
        <w:pStyle w:val="BodyText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u w:val="none"/>
          <w:lang w:eastAsia="bg-BG"/>
        </w:rPr>
      </w:pP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ab/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>О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>бществена</w:t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>та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поръчка е разделен</w:t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>а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според вида на застрахова</w:t>
      </w:r>
      <w:r w:rsidR="00CF19A6">
        <w:rPr>
          <w:rFonts w:ascii="Times New Roman" w:hAnsi="Times New Roman" w:cs="Times New Roman"/>
          <w:b w:val="0"/>
          <w:sz w:val="24"/>
          <w:u w:val="none"/>
          <w:lang w:eastAsia="bg-BG"/>
        </w:rPr>
        <w:t>телната услуга</w:t>
      </w:r>
      <w:r>
        <w:rPr>
          <w:rFonts w:ascii="Times New Roman" w:hAnsi="Times New Roman" w:cs="Times New Roman"/>
          <w:b w:val="0"/>
          <w:sz w:val="24"/>
          <w:u w:val="none"/>
          <w:lang w:eastAsia="bg-BG"/>
        </w:rPr>
        <w:t xml:space="preserve"> на следните обособени позиции:</w:t>
      </w:r>
    </w:p>
    <w:p w14:paraId="75B9651D" w14:textId="77777777" w:rsidR="00C82C8B" w:rsidRDefault="00C82C8B">
      <w:pPr>
        <w:pStyle w:val="BodyText"/>
        <w:tabs>
          <w:tab w:val="left" w:pos="720"/>
        </w:tabs>
        <w:jc w:val="both"/>
        <w:rPr>
          <w:rFonts w:ascii="Times New Roman" w:hAnsi="Times New Roman" w:cs="Times New Roman"/>
          <w:b w:val="0"/>
          <w:sz w:val="24"/>
          <w:u w:val="none"/>
          <w:lang w:eastAsia="bg-BG"/>
        </w:rPr>
      </w:pPr>
    </w:p>
    <w:p w14:paraId="6468F5E1" w14:textId="77777777" w:rsidR="00C82C8B" w:rsidRDefault="00C82C8B">
      <w:pPr>
        <w:ind w:firstLine="720"/>
        <w:jc w:val="both"/>
        <w:rPr>
          <w:lang w:val="bg-BG"/>
        </w:rPr>
      </w:pPr>
      <w:r>
        <w:rPr>
          <w:b/>
          <w:bCs/>
          <w:lang w:val="bg-BG"/>
        </w:rPr>
        <w:t>Обособена позиция 1:</w:t>
      </w:r>
      <w:r>
        <w:rPr>
          <w:lang w:val="bg-BG"/>
        </w:rPr>
        <w:t xml:space="preserve"> “</w:t>
      </w:r>
      <w:r>
        <w:rPr>
          <w:i/>
          <w:iCs/>
          <w:lang w:val="bg-BG"/>
        </w:rPr>
        <w:t>Застраховане на служебните МПС на НОИ със застраховки “Пълно автокаско” и “Злополука на местата в МПС”;</w:t>
      </w:r>
    </w:p>
    <w:p w14:paraId="29ADABC1" w14:textId="77777777" w:rsidR="00C82C8B" w:rsidRDefault="00C82C8B">
      <w:pPr>
        <w:ind w:firstLine="720"/>
        <w:jc w:val="both"/>
        <w:rPr>
          <w:lang w:val="bg-BG"/>
        </w:rPr>
      </w:pPr>
      <w:r>
        <w:t xml:space="preserve">В </w:t>
      </w:r>
      <w:proofErr w:type="spellStart"/>
      <w:r>
        <w:t>обхвата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обособена</w:t>
      </w:r>
      <w:proofErr w:type="spellEnd"/>
      <w:r>
        <w:t xml:space="preserve"> </w:t>
      </w:r>
      <w:proofErr w:type="spellStart"/>
      <w:r>
        <w:t>позиция</w:t>
      </w:r>
      <w:proofErr w:type="spellEnd"/>
      <w:r>
        <w:t xml:space="preserve"> 1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включва</w:t>
      </w:r>
      <w:proofErr w:type="spellEnd"/>
      <w:r>
        <w:t xml:space="preserve"> </w:t>
      </w:r>
      <w:proofErr w:type="spellStart"/>
      <w:r>
        <w:t>сключване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застраховка</w:t>
      </w:r>
      <w:proofErr w:type="spellEnd"/>
      <w:r>
        <w:t xml:space="preserve"> „</w:t>
      </w:r>
      <w:r>
        <w:rPr>
          <w:lang w:val="bg-BG"/>
        </w:rPr>
        <w:t>Пълно а</w:t>
      </w:r>
      <w:proofErr w:type="spellStart"/>
      <w:r>
        <w:t>втокаско</w:t>
      </w:r>
      <w:proofErr w:type="spellEnd"/>
      <w:r>
        <w:t xml:space="preserve">” и </w:t>
      </w:r>
      <w:proofErr w:type="spellStart"/>
      <w:r>
        <w:rPr>
          <w:bCs/>
        </w:rPr>
        <w:t>Застраховка</w:t>
      </w:r>
      <w:proofErr w:type="spellEnd"/>
      <w:r>
        <w:rPr>
          <w:bCs/>
        </w:rPr>
        <w:t xml:space="preserve"> </w:t>
      </w:r>
      <w:r>
        <w:rPr>
          <w:bCs/>
          <w:lang w:val="ru-RU"/>
        </w:rPr>
        <w:t>„Злополука на местата в МПС”</w:t>
      </w:r>
      <w:r>
        <w:rPr>
          <w:b/>
          <w:lang w:val="ru-RU"/>
        </w:rP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моторни</w:t>
      </w:r>
      <w:proofErr w:type="spellEnd"/>
      <w:r>
        <w:t xml:space="preserve"> </w:t>
      </w:r>
      <w:proofErr w:type="spellStart"/>
      <w:r>
        <w:t>превозни</w:t>
      </w:r>
      <w:proofErr w:type="spellEnd"/>
      <w:r>
        <w:t xml:space="preserve"> </w:t>
      </w:r>
      <w:proofErr w:type="spellStart"/>
      <w:r>
        <w:t>средства</w:t>
      </w:r>
      <w:proofErr w:type="spellEnd"/>
      <w:r>
        <w:rPr>
          <w:lang w:val="bg-BG"/>
        </w:rPr>
        <w:t xml:space="preserve"> (МПС)</w:t>
      </w:r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списък</w:t>
      </w:r>
      <w:proofErr w:type="spellEnd"/>
      <w:r>
        <w:t xml:space="preserve"> (</w:t>
      </w:r>
      <w:proofErr w:type="spellStart"/>
      <w:r w:rsidRPr="00C740F5">
        <w:rPr>
          <w:i/>
        </w:rPr>
        <w:t>Приложение</w:t>
      </w:r>
      <w:proofErr w:type="spellEnd"/>
      <w:r w:rsidRPr="00C740F5">
        <w:rPr>
          <w:i/>
        </w:rPr>
        <w:t xml:space="preserve"> 1</w:t>
      </w:r>
      <w:r>
        <w:t>).</w:t>
      </w:r>
    </w:p>
    <w:p w14:paraId="06A2DDFD" w14:textId="77777777" w:rsidR="00C82C8B" w:rsidRDefault="00C82C8B">
      <w:pPr>
        <w:ind w:firstLine="720"/>
        <w:jc w:val="both"/>
        <w:rPr>
          <w:lang w:val="bg-BG"/>
        </w:rPr>
      </w:pPr>
    </w:p>
    <w:p w14:paraId="312AE257" w14:textId="77777777" w:rsidR="00C82C8B" w:rsidRDefault="00C82C8B">
      <w:pPr>
        <w:tabs>
          <w:tab w:val="left" w:pos="1800"/>
        </w:tabs>
        <w:ind w:firstLine="720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Обособена позиция 2: </w:t>
      </w:r>
      <w:r>
        <w:rPr>
          <w:i/>
          <w:iCs/>
          <w:lang w:val="bg-BG"/>
        </w:rPr>
        <w:t>Застраховане на служебните МПС на НОИ със задължителна застраховка “Гражданска отговорност” на автомобилистите;</w:t>
      </w:r>
    </w:p>
    <w:p w14:paraId="5539FC9F" w14:textId="77777777" w:rsidR="00C82C8B" w:rsidRDefault="00C82C8B">
      <w:pPr>
        <w:ind w:firstLine="720"/>
        <w:jc w:val="both"/>
        <w:rPr>
          <w:lang w:val="bg-BG"/>
        </w:rPr>
      </w:pPr>
      <w:r>
        <w:rPr>
          <w:iCs/>
          <w:lang w:val="ru-RU"/>
        </w:rPr>
        <w:t xml:space="preserve">В обхвата на обособена позиция 2 се включва сключване на застраховка </w:t>
      </w:r>
      <w:r>
        <w:rPr>
          <w:iCs/>
          <w:lang w:val="bg-BG"/>
        </w:rPr>
        <w:t>"</w:t>
      </w:r>
      <w:r>
        <w:rPr>
          <w:iCs/>
          <w:lang w:val="ru-RU"/>
        </w:rPr>
        <w:t>Гражданска отговорност</w:t>
      </w:r>
      <w:r>
        <w:rPr>
          <w:iCs/>
          <w:lang w:val="bg-BG"/>
        </w:rPr>
        <w:t>"</w:t>
      </w:r>
      <w:r>
        <w:rPr>
          <w:iCs/>
          <w:lang w:val="ru-RU"/>
        </w:rPr>
        <w:t xml:space="preserve"> на автомобилистите на </w:t>
      </w:r>
      <w:r>
        <w:rPr>
          <w:iCs/>
          <w:lang w:val="bg-BG"/>
        </w:rPr>
        <w:t>МПС</w:t>
      </w:r>
      <w:r>
        <w:rPr>
          <w:iCs/>
        </w:rPr>
        <w:t xml:space="preserve"> </w:t>
      </w:r>
      <w:proofErr w:type="spellStart"/>
      <w:r>
        <w:rPr>
          <w:iCs/>
        </w:rPr>
        <w:t>по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списък</w:t>
      </w:r>
      <w:proofErr w:type="spellEnd"/>
      <w:r>
        <w:rPr>
          <w:iCs/>
        </w:rPr>
        <w:t xml:space="preserve"> (</w:t>
      </w:r>
      <w:proofErr w:type="spellStart"/>
      <w:r w:rsidRPr="00C740F5">
        <w:rPr>
          <w:i/>
          <w:iCs/>
        </w:rPr>
        <w:t>Приложение</w:t>
      </w:r>
      <w:proofErr w:type="spellEnd"/>
      <w:r w:rsidRPr="00C740F5">
        <w:rPr>
          <w:i/>
          <w:iCs/>
        </w:rPr>
        <w:t xml:space="preserve"> 2</w:t>
      </w:r>
      <w:r>
        <w:rPr>
          <w:iCs/>
        </w:rPr>
        <w:t>).</w:t>
      </w:r>
    </w:p>
    <w:p w14:paraId="2C9D3183" w14:textId="77777777" w:rsidR="00C82C8B" w:rsidRDefault="00C82C8B">
      <w:pPr>
        <w:tabs>
          <w:tab w:val="left" w:pos="1800"/>
        </w:tabs>
        <w:ind w:left="720"/>
        <w:jc w:val="both"/>
        <w:rPr>
          <w:lang w:val="bg-BG"/>
        </w:rPr>
      </w:pPr>
    </w:p>
    <w:p w14:paraId="25812896" w14:textId="77777777" w:rsidR="00C82C8B" w:rsidRDefault="00C82C8B">
      <w:pPr>
        <w:tabs>
          <w:tab w:val="left" w:pos="1800"/>
        </w:tabs>
        <w:ind w:firstLine="720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Обособена позиция 3:</w:t>
      </w:r>
      <w:r>
        <w:rPr>
          <w:lang w:val="bg-BG"/>
        </w:rPr>
        <w:t xml:space="preserve"> </w:t>
      </w:r>
      <w:r>
        <w:rPr>
          <w:i/>
          <w:iCs/>
          <w:lang w:val="bg-BG"/>
        </w:rPr>
        <w:t>“Имуществено застраховане на ДМА - сгради и  електронна техника на НОИ”;</w:t>
      </w:r>
    </w:p>
    <w:p w14:paraId="66FECC98" w14:textId="77777777" w:rsidR="00C82C8B" w:rsidRDefault="00C82C8B">
      <w:pPr>
        <w:ind w:firstLine="705"/>
        <w:jc w:val="both"/>
      </w:pPr>
      <w:r>
        <w:rPr>
          <w:bCs/>
          <w:lang w:val="ru-RU"/>
        </w:rPr>
        <w:t xml:space="preserve">В обхвата на обособена позиция 3 се включва имуществено застраховане на </w:t>
      </w:r>
      <w:r>
        <w:rPr>
          <w:bCs/>
          <w:lang w:val="bg-BG"/>
        </w:rPr>
        <w:t>недвижимо имущество на НОИ - дълготрайни материални активи (ДМА), представляващи сгради и електронна техника (компютърни конфигурации, печатаща техника, сървърна техника, телефонни централи и др.)</w:t>
      </w:r>
      <w:r w:rsidR="00CD16E3">
        <w:rPr>
          <w:bCs/>
          <w:lang w:val="en-US"/>
        </w:rPr>
        <w:t xml:space="preserve"> </w:t>
      </w:r>
      <w:r w:rsidR="00CD16E3">
        <w:rPr>
          <w:bCs/>
          <w:lang w:val="bg-BG"/>
        </w:rPr>
        <w:t xml:space="preserve">– </w:t>
      </w:r>
      <w:r w:rsidR="00CD16E3" w:rsidRPr="000E3F40">
        <w:rPr>
          <w:bCs/>
          <w:lang w:val="bg-BG"/>
        </w:rPr>
        <w:t>описани</w:t>
      </w:r>
      <w:r w:rsidRPr="000E3F40">
        <w:rPr>
          <w:bCs/>
          <w:lang w:val="bg-BG"/>
        </w:rPr>
        <w:t xml:space="preserve"> с </w:t>
      </w:r>
      <w:r w:rsidR="000B01D1" w:rsidRPr="000E3F40">
        <w:rPr>
          <w:bCs/>
          <w:lang w:val="bg-BG"/>
        </w:rPr>
        <w:t xml:space="preserve">отчетни </w:t>
      </w:r>
      <w:r w:rsidRPr="000E3F40">
        <w:rPr>
          <w:bCs/>
          <w:lang w:val="bg-BG"/>
        </w:rPr>
        <w:t>стойности в</w:t>
      </w:r>
      <w:r w:rsidRPr="000E3F40">
        <w:rPr>
          <w:bCs/>
          <w:lang w:val="ru-RU"/>
        </w:rPr>
        <w:t xml:space="preserve"> </w:t>
      </w:r>
      <w:r w:rsidR="00CD16E3">
        <w:rPr>
          <w:bCs/>
          <w:i/>
          <w:lang w:val="en-US"/>
        </w:rPr>
        <w:t>(</w:t>
      </w:r>
      <w:r w:rsidRPr="00C740F5">
        <w:rPr>
          <w:bCs/>
          <w:i/>
          <w:lang w:val="ru-RU"/>
        </w:rPr>
        <w:t>Приложение 3</w:t>
      </w:r>
      <w:r w:rsidR="00CD16E3">
        <w:rPr>
          <w:bCs/>
          <w:i/>
          <w:lang w:val="en-US"/>
        </w:rPr>
        <w:t>)</w:t>
      </w:r>
      <w:r>
        <w:rPr>
          <w:bCs/>
          <w:lang w:val="ru-RU"/>
        </w:rPr>
        <w:t>.</w:t>
      </w:r>
    </w:p>
    <w:p w14:paraId="57FBD5B5" w14:textId="77777777" w:rsidR="00C82C8B" w:rsidRDefault="00C82C8B">
      <w:pPr>
        <w:ind w:firstLine="720"/>
        <w:jc w:val="both"/>
      </w:pPr>
      <w:r>
        <w:rPr>
          <w:b/>
          <w:bCs/>
          <w:i/>
          <w:iCs/>
          <w:u w:val="single"/>
          <w:lang w:val="bg-BG"/>
        </w:rPr>
        <w:t>Забележка:</w:t>
      </w:r>
      <w:r>
        <w:rPr>
          <w:i/>
          <w:iCs/>
          <w:lang w:val="bg-BG"/>
        </w:rPr>
        <w:t xml:space="preserve"> В Приложение 3 са посочени общи </w:t>
      </w:r>
      <w:r w:rsidR="00EB75D7">
        <w:rPr>
          <w:i/>
          <w:iCs/>
          <w:lang w:val="bg-BG"/>
        </w:rPr>
        <w:t xml:space="preserve">отчетни </w:t>
      </w:r>
      <w:r>
        <w:rPr>
          <w:i/>
          <w:iCs/>
          <w:lang w:val="bg-BG"/>
        </w:rPr>
        <w:t xml:space="preserve">стойности на  електронната техника за всяко Териториално поделение на НОИ (ТП на НОИ) и съответно отделно за ЦУ на НОИ. Обхватът от електронна техника, подлежаща на застраховане, е утвърден чрез нарочно изготвен списък с наименование, серийни номера, инвентарни номера, </w:t>
      </w:r>
      <w:r w:rsidR="00EB75D7">
        <w:rPr>
          <w:i/>
          <w:iCs/>
          <w:lang w:val="bg-BG"/>
        </w:rPr>
        <w:t xml:space="preserve">отчетни </w:t>
      </w:r>
      <w:r>
        <w:rPr>
          <w:i/>
          <w:iCs/>
          <w:lang w:val="bg-BG"/>
        </w:rPr>
        <w:t xml:space="preserve">стойности и ще бъде приложен към договора за възлагане на застрахователната услуга при сключването му с избрания изпълнител срещу подписване на декларация за конфиденциалност. </w:t>
      </w:r>
    </w:p>
    <w:p w14:paraId="73426F92" w14:textId="77777777" w:rsidR="00C82C8B" w:rsidRDefault="00C82C8B">
      <w:pPr>
        <w:tabs>
          <w:tab w:val="left" w:pos="1800"/>
        </w:tabs>
        <w:ind w:left="720"/>
        <w:jc w:val="both"/>
      </w:pPr>
    </w:p>
    <w:p w14:paraId="56BF26AE" w14:textId="7AA06BFA" w:rsidR="00C82C8B" w:rsidRPr="007E01B2" w:rsidRDefault="00C82C8B" w:rsidP="00FF0809">
      <w:pPr>
        <w:tabs>
          <w:tab w:val="left" w:pos="1800"/>
        </w:tabs>
        <w:ind w:firstLine="720"/>
        <w:jc w:val="both"/>
        <w:rPr>
          <w:lang w:val="bg-BG"/>
        </w:rPr>
      </w:pPr>
      <w:r>
        <w:rPr>
          <w:b/>
          <w:bCs/>
          <w:lang w:val="bg-BG"/>
        </w:rPr>
        <w:t>Обособена позиция 4:</w:t>
      </w:r>
      <w:r>
        <w:rPr>
          <w:lang w:val="bg-BG"/>
        </w:rPr>
        <w:t xml:space="preserve"> </w:t>
      </w:r>
      <w:r>
        <w:rPr>
          <w:i/>
          <w:iCs/>
          <w:lang w:val="bg-BG"/>
        </w:rPr>
        <w:t>“Застраховка “</w:t>
      </w:r>
      <w:r w:rsidR="00F16BF9">
        <w:rPr>
          <w:i/>
          <w:iCs/>
          <w:lang w:val="bg-BG"/>
        </w:rPr>
        <w:t>З</w:t>
      </w:r>
      <w:r>
        <w:rPr>
          <w:i/>
          <w:iCs/>
          <w:lang w:val="bg-BG"/>
        </w:rPr>
        <w:t>лополука” на</w:t>
      </w:r>
      <w:r w:rsidR="00CD16E3">
        <w:rPr>
          <w:i/>
          <w:iCs/>
          <w:lang w:val="bg-BG"/>
        </w:rPr>
        <w:t xml:space="preserve"> </w:t>
      </w:r>
      <w:r w:rsidR="00674A2A">
        <w:rPr>
          <w:i/>
          <w:iCs/>
          <w:lang w:val="bg-BG"/>
        </w:rPr>
        <w:t>вс</w:t>
      </w:r>
      <w:r w:rsidR="001C382C">
        <w:rPr>
          <w:i/>
          <w:iCs/>
          <w:lang w:val="bg-BG"/>
        </w:rPr>
        <w:t>и</w:t>
      </w:r>
      <w:r w:rsidR="00674A2A">
        <w:rPr>
          <w:i/>
          <w:iCs/>
          <w:lang w:val="bg-BG"/>
        </w:rPr>
        <w:t xml:space="preserve">чки </w:t>
      </w:r>
      <w:r w:rsidRPr="007E01B2">
        <w:rPr>
          <w:i/>
          <w:iCs/>
          <w:lang w:val="bg-BG"/>
        </w:rPr>
        <w:t>служител</w:t>
      </w:r>
      <w:r w:rsidR="000C39B5" w:rsidRPr="007E01B2">
        <w:rPr>
          <w:i/>
          <w:iCs/>
          <w:lang w:val="bg-BG"/>
        </w:rPr>
        <w:t>и</w:t>
      </w:r>
      <w:r w:rsidRPr="007E01B2">
        <w:rPr>
          <w:i/>
          <w:iCs/>
          <w:lang w:val="bg-BG"/>
        </w:rPr>
        <w:t xml:space="preserve"> на НОИ”.</w:t>
      </w:r>
    </w:p>
    <w:p w14:paraId="16A2056C" w14:textId="77777777" w:rsidR="00FF0809" w:rsidRDefault="00C82C8B">
      <w:pPr>
        <w:ind w:firstLine="720"/>
        <w:jc w:val="both"/>
      </w:pPr>
      <w:r>
        <w:t xml:space="preserve">В </w:t>
      </w:r>
      <w:proofErr w:type="spellStart"/>
      <w:r>
        <w:t>обхвата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обособена</w:t>
      </w:r>
      <w:proofErr w:type="spellEnd"/>
      <w:r>
        <w:t xml:space="preserve"> </w:t>
      </w:r>
      <w:proofErr w:type="spellStart"/>
      <w:r>
        <w:t>позиция</w:t>
      </w:r>
      <w:proofErr w:type="spellEnd"/>
      <w:r>
        <w:t xml:space="preserve"> </w:t>
      </w:r>
      <w:r>
        <w:rPr>
          <w:lang w:val="ru-RU"/>
        </w:rPr>
        <w:t>4</w:t>
      </w:r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включва</w:t>
      </w:r>
      <w:proofErr w:type="spellEnd"/>
      <w:r>
        <w:t xml:space="preserve"> </w:t>
      </w:r>
      <w:proofErr w:type="spellStart"/>
      <w:r>
        <w:t>сключване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 w:rsidR="007354C9">
        <w:rPr>
          <w:lang w:val="bg-BG"/>
        </w:rPr>
        <w:t>з</w:t>
      </w:r>
      <w:r>
        <w:rPr>
          <w:lang w:val="ru-RU"/>
        </w:rPr>
        <w:t xml:space="preserve">астраховка </w:t>
      </w:r>
      <w:r w:rsidR="007E01B2">
        <w:rPr>
          <w:lang w:val="ru-RU"/>
        </w:rPr>
        <w:t xml:space="preserve">за риска </w:t>
      </w:r>
      <w:r>
        <w:t>„</w:t>
      </w:r>
      <w:r w:rsidR="00F16BF9">
        <w:rPr>
          <w:lang w:val="ru-RU"/>
        </w:rPr>
        <w:t>З</w:t>
      </w:r>
      <w:r>
        <w:rPr>
          <w:lang w:val="ru-RU"/>
        </w:rPr>
        <w:t>лополука</w:t>
      </w:r>
      <w:r>
        <w:t>”</w:t>
      </w:r>
      <w:r>
        <w:rPr>
          <w:lang w:val="ru-RU"/>
        </w:rPr>
        <w:t xml:space="preserve"> на </w:t>
      </w:r>
      <w:r w:rsidR="000D131D" w:rsidRPr="007E01B2">
        <w:rPr>
          <w:lang w:val="ru-RU"/>
        </w:rPr>
        <w:t>всички</w:t>
      </w:r>
      <w:r w:rsidR="000D131D">
        <w:rPr>
          <w:lang w:val="ru-RU"/>
        </w:rPr>
        <w:t xml:space="preserve"> </w:t>
      </w:r>
      <w:r>
        <w:rPr>
          <w:lang w:val="ru-RU"/>
        </w:rPr>
        <w:t>служител</w:t>
      </w:r>
      <w:r>
        <w:t>и</w:t>
      </w:r>
      <w:r>
        <w:rPr>
          <w:lang w:val="ru-RU"/>
        </w:rPr>
        <w:t xml:space="preserve"> на НОИ</w:t>
      </w:r>
      <w:r w:rsidR="00DC16FF">
        <w:rPr>
          <w:lang w:val="ru-RU"/>
        </w:rPr>
        <w:t xml:space="preserve"> </w:t>
      </w:r>
      <w:r w:rsidR="007E01B2">
        <w:rPr>
          <w:lang w:val="ru-RU"/>
        </w:rPr>
        <w:t>по посочена</w:t>
      </w:r>
      <w:r w:rsidR="000C39B5" w:rsidRPr="000C39B5">
        <w:rPr>
          <w:lang w:val="ru-RU"/>
        </w:rPr>
        <w:t xml:space="preserve"> </w:t>
      </w:r>
      <w:r w:rsidR="007E01B2">
        <w:rPr>
          <w:lang w:val="ru-RU"/>
        </w:rPr>
        <w:t xml:space="preserve">обща численост </w:t>
      </w:r>
      <w:r>
        <w:t>(</w:t>
      </w:r>
      <w:proofErr w:type="spellStart"/>
      <w:r w:rsidRPr="00C740F5">
        <w:rPr>
          <w:i/>
        </w:rPr>
        <w:t>Приложение</w:t>
      </w:r>
      <w:proofErr w:type="spellEnd"/>
      <w:r w:rsidRPr="00C740F5">
        <w:rPr>
          <w:i/>
        </w:rPr>
        <w:t xml:space="preserve"> 4</w:t>
      </w:r>
      <w:r>
        <w:t xml:space="preserve">)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сметка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работодателя</w:t>
      </w:r>
      <w:proofErr w:type="spellEnd"/>
      <w:r w:rsidR="00FF0809">
        <w:t>.</w:t>
      </w:r>
    </w:p>
    <w:p w14:paraId="54053915" w14:textId="5FC5A06A" w:rsidR="00C82C8B" w:rsidRDefault="00C82C8B">
      <w:pPr>
        <w:ind w:firstLine="720"/>
        <w:jc w:val="both"/>
        <w:rPr>
          <w:lang w:val="bg-BG"/>
        </w:rPr>
      </w:pPr>
      <w:proofErr w:type="spellStart"/>
      <w:r>
        <w:rPr>
          <w:b/>
          <w:i/>
          <w:iCs/>
          <w:u w:val="single"/>
        </w:rPr>
        <w:t>Забележка</w:t>
      </w:r>
      <w:proofErr w:type="spellEnd"/>
      <w:r>
        <w:rPr>
          <w:b/>
          <w:i/>
          <w:iCs/>
          <w:u w:val="single"/>
        </w:rPr>
        <w:t>: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Приложение</w:t>
      </w:r>
      <w:proofErr w:type="spellEnd"/>
      <w:r>
        <w:rPr>
          <w:i/>
          <w:iCs/>
        </w:rPr>
        <w:t xml:space="preserve"> 4 </w:t>
      </w:r>
      <w:proofErr w:type="spellStart"/>
      <w:r>
        <w:rPr>
          <w:i/>
          <w:iCs/>
        </w:rPr>
        <w:t>не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съдържа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поименно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изброяване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</w:t>
      </w:r>
      <w:proofErr w:type="spellEnd"/>
      <w:r>
        <w:rPr>
          <w:i/>
          <w:iCs/>
        </w:rPr>
        <w:t xml:space="preserve"> </w:t>
      </w:r>
      <w:proofErr w:type="spellStart"/>
      <w:proofErr w:type="gramStart"/>
      <w:r>
        <w:rPr>
          <w:i/>
          <w:iCs/>
        </w:rPr>
        <w:t>конкретните</w:t>
      </w:r>
      <w:proofErr w:type="spellEnd"/>
      <w:r>
        <w:rPr>
          <w:i/>
          <w:iCs/>
        </w:rPr>
        <w:t xml:space="preserve">  </w:t>
      </w:r>
      <w:proofErr w:type="spellStart"/>
      <w:r>
        <w:rPr>
          <w:i/>
          <w:iCs/>
        </w:rPr>
        <w:t>служители</w:t>
      </w:r>
      <w:proofErr w:type="spellEnd"/>
      <w:proofErr w:type="gram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</w:t>
      </w:r>
      <w:proofErr w:type="spellEnd"/>
      <w:r>
        <w:rPr>
          <w:i/>
          <w:iCs/>
        </w:rPr>
        <w:t xml:space="preserve"> НОИ, </w:t>
      </w:r>
      <w:r w:rsidRPr="007E01B2">
        <w:rPr>
          <w:i/>
          <w:iCs/>
        </w:rPr>
        <w:t xml:space="preserve">а </w:t>
      </w:r>
      <w:proofErr w:type="spellStart"/>
      <w:r w:rsidRPr="007E01B2">
        <w:rPr>
          <w:i/>
          <w:iCs/>
        </w:rPr>
        <w:t>съдържа</w:t>
      </w:r>
      <w:proofErr w:type="spellEnd"/>
      <w:r w:rsidRPr="007E01B2">
        <w:rPr>
          <w:i/>
          <w:iCs/>
        </w:rPr>
        <w:t xml:space="preserve"> </w:t>
      </w:r>
      <w:r w:rsidR="000C39B5" w:rsidRPr="007E01B2">
        <w:rPr>
          <w:i/>
          <w:iCs/>
          <w:lang w:val="bg-BG"/>
        </w:rPr>
        <w:t>общ брой на служителите, подлежащ на застраховане.</w:t>
      </w:r>
      <w:r w:rsidRPr="000C39B5">
        <w:rPr>
          <w:i/>
          <w:iCs/>
          <w:color w:val="FF0000"/>
          <w:lang w:val="bg-BG"/>
        </w:rPr>
        <w:t xml:space="preserve"> </w:t>
      </w:r>
      <w:r>
        <w:rPr>
          <w:i/>
          <w:iCs/>
        </w:rPr>
        <w:t xml:space="preserve">Възложителят </w:t>
      </w:r>
      <w:proofErr w:type="spellStart"/>
      <w:r>
        <w:rPr>
          <w:i/>
          <w:iCs/>
        </w:rPr>
        <w:t>ще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представи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пълен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списък</w:t>
      </w:r>
      <w:proofErr w:type="spellEnd"/>
      <w:r>
        <w:rPr>
          <w:i/>
          <w:iCs/>
        </w:rPr>
        <w:t xml:space="preserve">, </w:t>
      </w:r>
      <w:proofErr w:type="spellStart"/>
      <w:r>
        <w:rPr>
          <w:i/>
          <w:iCs/>
        </w:rPr>
        <w:t>включващ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имената</w:t>
      </w:r>
      <w:proofErr w:type="spellEnd"/>
      <w:r>
        <w:rPr>
          <w:i/>
          <w:iCs/>
        </w:rPr>
        <w:t xml:space="preserve"> </w:t>
      </w:r>
      <w:bookmarkStart w:id="0" w:name="_GoBack"/>
      <w:bookmarkEnd w:id="0"/>
      <w:proofErr w:type="spellStart"/>
      <w:r>
        <w:rPr>
          <w:i/>
          <w:iCs/>
        </w:rPr>
        <w:t>на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служителите</w:t>
      </w:r>
      <w:proofErr w:type="spellEnd"/>
      <w:r>
        <w:rPr>
          <w:i/>
          <w:iCs/>
        </w:rPr>
        <w:t xml:space="preserve">, </w:t>
      </w:r>
      <w:r w:rsidR="000C39B5">
        <w:rPr>
          <w:i/>
          <w:iCs/>
          <w:lang w:val="bg-BG"/>
        </w:rPr>
        <w:t>съответстващ на общ</w:t>
      </w:r>
      <w:r w:rsidR="007E01B2">
        <w:rPr>
          <w:i/>
          <w:iCs/>
          <w:lang w:val="bg-BG"/>
        </w:rPr>
        <w:t>ата численост</w:t>
      </w:r>
      <w:r w:rsidRPr="000C39B5">
        <w:rPr>
          <w:i/>
          <w:iCs/>
          <w:color w:val="FF0000"/>
        </w:rPr>
        <w:t xml:space="preserve"> </w:t>
      </w:r>
      <w:r>
        <w:rPr>
          <w:i/>
          <w:iCs/>
        </w:rPr>
        <w:t xml:space="preserve">в </w:t>
      </w:r>
      <w:proofErr w:type="spellStart"/>
      <w:r>
        <w:rPr>
          <w:i/>
          <w:iCs/>
        </w:rPr>
        <w:t>Приложение</w:t>
      </w:r>
      <w:proofErr w:type="spellEnd"/>
      <w:r>
        <w:rPr>
          <w:i/>
          <w:iCs/>
        </w:rPr>
        <w:t xml:space="preserve"> 4 </w:t>
      </w:r>
      <w:proofErr w:type="spellStart"/>
      <w:r>
        <w:rPr>
          <w:i/>
          <w:iCs/>
        </w:rPr>
        <w:t>на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участника</w:t>
      </w:r>
      <w:proofErr w:type="spellEnd"/>
      <w:r>
        <w:rPr>
          <w:i/>
          <w:iCs/>
        </w:rPr>
        <w:t xml:space="preserve">, с </w:t>
      </w:r>
      <w:proofErr w:type="spellStart"/>
      <w:r>
        <w:rPr>
          <w:i/>
          <w:iCs/>
        </w:rPr>
        <w:t>който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ще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сключи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договор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настоящата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обособена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позиция</w:t>
      </w:r>
      <w:proofErr w:type="spellEnd"/>
      <w:r>
        <w:rPr>
          <w:i/>
          <w:iCs/>
        </w:rPr>
        <w:t>.</w:t>
      </w:r>
    </w:p>
    <w:p w14:paraId="676BD00A" w14:textId="77777777" w:rsidR="00C82C8B" w:rsidRDefault="00C82C8B">
      <w:pPr>
        <w:tabs>
          <w:tab w:val="left" w:pos="360"/>
        </w:tabs>
        <w:jc w:val="both"/>
        <w:rPr>
          <w:lang w:val="bg-BG"/>
        </w:rPr>
      </w:pPr>
    </w:p>
    <w:p w14:paraId="2E1901AD" w14:textId="77777777" w:rsidR="008B7AE4" w:rsidRDefault="008B7AE4">
      <w:pPr>
        <w:tabs>
          <w:tab w:val="left" w:pos="360"/>
        </w:tabs>
        <w:jc w:val="both"/>
        <w:rPr>
          <w:lang w:val="bg-BG"/>
        </w:rPr>
      </w:pPr>
    </w:p>
    <w:p w14:paraId="182560F5" w14:textId="77777777" w:rsidR="00C82C8B" w:rsidRDefault="00F77FFD">
      <w:pPr>
        <w:pStyle w:val="BodyTextIndent"/>
        <w:ind w:firstLine="0"/>
        <w:jc w:val="center"/>
        <w:rPr>
          <w:rFonts w:ascii="Times New Roman" w:hAnsi="Times New Roman" w:cs="Times New Roman"/>
          <w:b/>
          <w:bCs/>
          <w:iCs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Cs/>
          <w:szCs w:val="24"/>
          <w:lang w:eastAsia="en-US"/>
        </w:rPr>
        <w:t>УСЛОВИЯ ОТНОСНО ПРЕДОСТАВЯНЕТО НА ЗАСТРАХОВАТЕЛНИТЕ УСЛУГИ</w:t>
      </w:r>
    </w:p>
    <w:p w14:paraId="6D0556B1" w14:textId="77777777" w:rsidR="00C82C8B" w:rsidRDefault="00C82C8B">
      <w:pPr>
        <w:pStyle w:val="BodyTextIndent"/>
        <w:tabs>
          <w:tab w:val="left" w:pos="1080"/>
        </w:tabs>
        <w:rPr>
          <w:rFonts w:ascii="Times New Roman" w:hAnsi="Times New Roman" w:cs="Times New Roman"/>
          <w:b/>
          <w:bCs/>
          <w:iCs/>
          <w:szCs w:val="24"/>
          <w:lang w:eastAsia="en-US"/>
        </w:rPr>
      </w:pPr>
    </w:p>
    <w:p w14:paraId="00DBAD48" w14:textId="77777777" w:rsidR="00C82C8B" w:rsidRDefault="00C82C8B" w:rsidP="006A17CC">
      <w:pPr>
        <w:pStyle w:val="BodyTextIndent"/>
        <w:tabs>
          <w:tab w:val="left" w:pos="1080"/>
        </w:tabs>
        <w:ind w:firstLine="851"/>
      </w:pPr>
      <w:r>
        <w:rPr>
          <w:rFonts w:ascii="Times New Roman" w:hAnsi="Times New Roman" w:cs="Times New Roman"/>
          <w:b/>
          <w:bCs/>
          <w:iCs/>
          <w:szCs w:val="24"/>
          <w:u w:val="single"/>
          <w:lang w:eastAsia="en-US"/>
        </w:rPr>
        <w:t>І.</w:t>
      </w:r>
      <w:r>
        <w:rPr>
          <w:rFonts w:ascii="Times New Roman" w:hAnsi="Times New Roman" w:cs="Times New Roman"/>
          <w:b/>
          <w:bCs/>
          <w:iCs/>
          <w:szCs w:val="24"/>
          <w:u w:val="single"/>
          <w:lang w:eastAsia="en-US"/>
        </w:rPr>
        <w:tab/>
        <w:t>Общи условия за зас</w:t>
      </w:r>
      <w:r w:rsidR="00A8202A">
        <w:rPr>
          <w:rFonts w:ascii="Times New Roman" w:hAnsi="Times New Roman" w:cs="Times New Roman"/>
          <w:b/>
          <w:bCs/>
          <w:iCs/>
          <w:szCs w:val="24"/>
          <w:u w:val="single"/>
          <w:lang w:eastAsia="en-US"/>
        </w:rPr>
        <w:t>трахователните услуги</w:t>
      </w:r>
    </w:p>
    <w:p w14:paraId="069342B4" w14:textId="77777777" w:rsidR="00C82C8B" w:rsidRDefault="00C82C8B" w:rsidP="006A17CC">
      <w:pPr>
        <w:pStyle w:val="BodyTextIndent"/>
        <w:tabs>
          <w:tab w:val="left" w:pos="1080"/>
        </w:tabs>
        <w:ind w:firstLine="851"/>
      </w:pPr>
    </w:p>
    <w:p w14:paraId="5A72B8ED" w14:textId="77777777" w:rsidR="00C82C8B" w:rsidRDefault="00C82C8B" w:rsidP="006A17CC">
      <w:pPr>
        <w:numPr>
          <w:ilvl w:val="0"/>
          <w:numId w:val="4"/>
        </w:numPr>
        <w:tabs>
          <w:tab w:val="left" w:pos="0"/>
          <w:tab w:val="left" w:pos="1080"/>
        </w:tabs>
        <w:ind w:left="0" w:firstLine="851"/>
        <w:jc w:val="both"/>
        <w:rPr>
          <w:iCs/>
          <w:lang w:val="bg-BG"/>
        </w:rPr>
      </w:pPr>
      <w:r>
        <w:rPr>
          <w:b/>
          <w:bCs/>
          <w:iCs/>
          <w:lang w:val="bg-BG"/>
        </w:rPr>
        <w:t>Срок на застрахователно покритие:</w:t>
      </w:r>
      <w:r>
        <w:rPr>
          <w:iCs/>
          <w:lang w:val="bg-BG"/>
        </w:rPr>
        <w:t xml:space="preserve"> Участникът, определен за изпълнител, поема да носи риска от настъпване на застрахователните събития, съгласно условията на документацията за обществената поръчка и изискванията за изпълнение на поръчката за всяка отделна обособена позиция и всеки отделен обект, включен в съответната обособена позиция, както следва:</w:t>
      </w:r>
    </w:p>
    <w:p w14:paraId="7E2D30A5" w14:textId="77777777" w:rsidR="006A17CC" w:rsidRDefault="006A17CC" w:rsidP="006A17CC">
      <w:pPr>
        <w:tabs>
          <w:tab w:val="left" w:pos="0"/>
          <w:tab w:val="left" w:pos="1080"/>
        </w:tabs>
        <w:ind w:left="709"/>
        <w:jc w:val="both"/>
        <w:rPr>
          <w:iCs/>
          <w:lang w:val="bg-BG"/>
        </w:rPr>
      </w:pPr>
    </w:p>
    <w:p w14:paraId="26B03503" w14:textId="6DD08694" w:rsidR="00BE01A4" w:rsidRDefault="00BE01A4" w:rsidP="00287410">
      <w:pPr>
        <w:pStyle w:val="ListParagraph"/>
        <w:numPr>
          <w:ilvl w:val="0"/>
          <w:numId w:val="7"/>
        </w:numPr>
        <w:tabs>
          <w:tab w:val="left" w:pos="1560"/>
        </w:tabs>
        <w:ind w:left="0" w:firstLine="1134"/>
        <w:jc w:val="both"/>
        <w:rPr>
          <w:b/>
          <w:bCs/>
          <w:iCs/>
          <w:lang w:val="bg-BG"/>
        </w:rPr>
      </w:pPr>
      <w:r w:rsidRPr="00BE01A4">
        <w:rPr>
          <w:iCs/>
          <w:lang w:val="bg-BG"/>
        </w:rPr>
        <w:t>С</w:t>
      </w:r>
      <w:r w:rsidR="00C82C8B" w:rsidRPr="00BE01A4">
        <w:rPr>
          <w:iCs/>
          <w:lang w:val="bg-BG"/>
        </w:rPr>
        <w:t>рокът на застрахо</w:t>
      </w:r>
      <w:r w:rsidR="000B77C6" w:rsidRPr="00BE01A4">
        <w:rPr>
          <w:iCs/>
          <w:lang w:val="bg-BG"/>
        </w:rPr>
        <w:t xml:space="preserve">вателното покритие по </w:t>
      </w:r>
      <w:r w:rsidRPr="00BE01A4">
        <w:rPr>
          <w:iCs/>
          <w:lang w:val="bg-BG"/>
        </w:rPr>
        <w:t>всички обособени позиции</w:t>
      </w:r>
      <w:r w:rsidR="00C82C8B" w:rsidRPr="00BE01A4">
        <w:rPr>
          <w:iCs/>
          <w:lang w:val="bg-BG"/>
        </w:rPr>
        <w:t xml:space="preserve"> е </w:t>
      </w:r>
      <w:r w:rsidR="000B77C6" w:rsidRPr="00BE01A4">
        <w:rPr>
          <w:iCs/>
          <w:lang w:val="bg-BG"/>
        </w:rPr>
        <w:t>определен</w:t>
      </w:r>
      <w:r w:rsidR="00C82C8B" w:rsidRPr="00BE01A4">
        <w:rPr>
          <w:iCs/>
          <w:lang w:val="bg-BG"/>
        </w:rPr>
        <w:t xml:space="preserve"> за всеки обект и е </w:t>
      </w:r>
      <w:r w:rsidR="00C82C8B" w:rsidRPr="00BE01A4">
        <w:rPr>
          <w:b/>
          <w:iCs/>
          <w:lang w:val="bg-BG"/>
        </w:rPr>
        <w:t xml:space="preserve">с начална дата, датата следваща датата </w:t>
      </w:r>
      <w:r w:rsidR="00C82C8B" w:rsidRPr="00BE01A4">
        <w:rPr>
          <w:b/>
          <w:bCs/>
          <w:iCs/>
          <w:lang w:val="bg-BG"/>
        </w:rPr>
        <w:t xml:space="preserve">на изтичане на действащата в момента застрахователна полица за съответния застрахован обект и </w:t>
      </w:r>
      <w:r w:rsidR="00394C68">
        <w:rPr>
          <w:b/>
          <w:bCs/>
          <w:iCs/>
          <w:lang w:val="bg-BG"/>
        </w:rPr>
        <w:t>със срок</w:t>
      </w:r>
      <w:r w:rsidR="009D2E85" w:rsidRPr="00BE01A4">
        <w:rPr>
          <w:b/>
          <w:bCs/>
          <w:iCs/>
          <w:lang w:val="bg-BG"/>
        </w:rPr>
        <w:t xml:space="preserve"> </w:t>
      </w:r>
      <w:r w:rsidR="003D77FA">
        <w:rPr>
          <w:b/>
          <w:bCs/>
          <w:iCs/>
          <w:lang w:val="bg-BG"/>
        </w:rPr>
        <w:t xml:space="preserve">една </w:t>
      </w:r>
      <w:r w:rsidR="009D2E85" w:rsidRPr="00BE01A4">
        <w:rPr>
          <w:b/>
          <w:bCs/>
          <w:iCs/>
          <w:lang w:val="bg-BG"/>
        </w:rPr>
        <w:t>година</w:t>
      </w:r>
      <w:r w:rsidR="00C82C8B" w:rsidRPr="00BE01A4">
        <w:rPr>
          <w:b/>
          <w:bCs/>
          <w:iCs/>
          <w:lang w:val="bg-BG"/>
        </w:rPr>
        <w:t>.</w:t>
      </w:r>
    </w:p>
    <w:p w14:paraId="50EE6C5C" w14:textId="77777777" w:rsidR="006A17CC" w:rsidRPr="006A17CC" w:rsidRDefault="006A17CC" w:rsidP="006A17CC">
      <w:pPr>
        <w:tabs>
          <w:tab w:val="left" w:pos="1560"/>
        </w:tabs>
        <w:ind w:left="1134"/>
        <w:jc w:val="both"/>
        <w:rPr>
          <w:b/>
          <w:bCs/>
          <w:iCs/>
          <w:lang w:val="bg-BG"/>
        </w:rPr>
      </w:pPr>
    </w:p>
    <w:p w14:paraId="65BFEF12" w14:textId="3FC77124" w:rsidR="00BE01A4" w:rsidRDefault="00C82C8B" w:rsidP="00287410">
      <w:pPr>
        <w:pStyle w:val="ListParagraph"/>
        <w:numPr>
          <w:ilvl w:val="0"/>
          <w:numId w:val="7"/>
        </w:numPr>
        <w:tabs>
          <w:tab w:val="left" w:pos="1560"/>
        </w:tabs>
        <w:ind w:left="0" w:firstLine="1134"/>
        <w:jc w:val="both"/>
        <w:rPr>
          <w:bCs/>
          <w:iCs/>
          <w:lang w:val="bg-BG"/>
        </w:rPr>
      </w:pPr>
      <w:r w:rsidRPr="00BE01A4">
        <w:rPr>
          <w:iCs/>
          <w:lang w:val="bg-BG"/>
        </w:rPr>
        <w:t>За обектите, за които няма действаща полица (</w:t>
      </w:r>
      <w:r w:rsidR="00CF19A6">
        <w:rPr>
          <w:iCs/>
          <w:lang w:val="bg-BG"/>
        </w:rPr>
        <w:t xml:space="preserve">включително </w:t>
      </w:r>
      <w:r w:rsidR="000B77C6" w:rsidRPr="00BE01A4">
        <w:rPr>
          <w:iCs/>
          <w:lang w:val="bg-BG"/>
        </w:rPr>
        <w:t xml:space="preserve">обекти, </w:t>
      </w:r>
      <w:r w:rsidRPr="00BE01A4">
        <w:rPr>
          <w:iCs/>
          <w:lang w:val="bg-BG"/>
        </w:rPr>
        <w:t xml:space="preserve">включени допълнително), срокът на действие на сключената по настоящата поръчка застраховка е с начална дата, датата на сключване на </w:t>
      </w:r>
      <w:r w:rsidR="00F77FFD" w:rsidRPr="00BE01A4">
        <w:rPr>
          <w:b/>
          <w:bCs/>
          <w:iCs/>
          <w:lang w:val="bg-BG"/>
        </w:rPr>
        <w:t xml:space="preserve"> </w:t>
      </w:r>
      <w:r w:rsidR="00F77FFD" w:rsidRPr="00BE01A4">
        <w:rPr>
          <w:bCs/>
          <w:iCs/>
          <w:lang w:val="bg-BG"/>
        </w:rPr>
        <w:t xml:space="preserve">застрахователната полица </w:t>
      </w:r>
      <w:r w:rsidR="0028318C" w:rsidRPr="00BE01A4">
        <w:rPr>
          <w:bCs/>
          <w:iCs/>
          <w:lang w:val="bg-BG"/>
        </w:rPr>
        <w:t xml:space="preserve">и </w:t>
      </w:r>
      <w:r w:rsidR="00394C68">
        <w:rPr>
          <w:bCs/>
          <w:iCs/>
          <w:lang w:val="bg-BG"/>
        </w:rPr>
        <w:t>е със срок</w:t>
      </w:r>
      <w:r w:rsidR="005618C9">
        <w:rPr>
          <w:bCs/>
          <w:iCs/>
          <w:lang w:val="bg-BG"/>
        </w:rPr>
        <w:t xml:space="preserve"> една</w:t>
      </w:r>
      <w:r w:rsidR="009D2E85" w:rsidRPr="00BE01A4">
        <w:rPr>
          <w:bCs/>
          <w:iCs/>
          <w:lang w:val="bg-BG"/>
        </w:rPr>
        <w:t xml:space="preserve"> година</w:t>
      </w:r>
      <w:r w:rsidR="0028318C" w:rsidRPr="00BE01A4">
        <w:rPr>
          <w:bCs/>
          <w:iCs/>
          <w:lang w:val="bg-BG"/>
        </w:rPr>
        <w:t>.</w:t>
      </w:r>
    </w:p>
    <w:p w14:paraId="0F4363BA" w14:textId="77777777" w:rsidR="006A17CC" w:rsidRPr="006A17CC" w:rsidRDefault="006A17CC" w:rsidP="006A17CC">
      <w:pPr>
        <w:tabs>
          <w:tab w:val="left" w:pos="1560"/>
        </w:tabs>
        <w:jc w:val="both"/>
        <w:rPr>
          <w:bCs/>
          <w:iCs/>
          <w:lang w:val="bg-BG"/>
        </w:rPr>
      </w:pPr>
    </w:p>
    <w:p w14:paraId="27559669" w14:textId="77777777" w:rsidR="00C82C8B" w:rsidRDefault="00C26BCF" w:rsidP="006A17CC">
      <w:pPr>
        <w:tabs>
          <w:tab w:val="left" w:pos="1134"/>
        </w:tabs>
        <w:ind w:firstLine="851"/>
        <w:jc w:val="both"/>
        <w:rPr>
          <w:iCs/>
          <w:lang w:val="bg-BG"/>
        </w:rPr>
      </w:pPr>
      <w:r>
        <w:rPr>
          <w:b/>
          <w:bCs/>
          <w:iCs/>
          <w:lang w:val="bg-BG"/>
        </w:rPr>
        <w:t>2.</w:t>
      </w:r>
      <w:r>
        <w:rPr>
          <w:b/>
          <w:bCs/>
          <w:iCs/>
          <w:lang w:val="bg-BG"/>
        </w:rPr>
        <w:tab/>
        <w:t>Застрахователна</w:t>
      </w:r>
      <w:r w:rsidR="00C82C8B">
        <w:rPr>
          <w:b/>
          <w:bCs/>
          <w:iCs/>
          <w:lang w:val="bg-BG"/>
        </w:rPr>
        <w:t xml:space="preserve"> премия</w:t>
      </w:r>
      <w:r w:rsidR="00C82C8B">
        <w:rPr>
          <w:iCs/>
          <w:lang w:val="bg-BG"/>
        </w:rPr>
        <w:t xml:space="preserve"> – общата застрахователна премия е цената, която </w:t>
      </w:r>
      <w:r w:rsidR="008B7AE4">
        <w:rPr>
          <w:iCs/>
          <w:lang w:val="bg-BG"/>
        </w:rPr>
        <w:t>Застрахованият</w:t>
      </w:r>
      <w:r w:rsidR="00C82C8B">
        <w:rPr>
          <w:iCs/>
          <w:lang w:val="bg-BG"/>
        </w:rPr>
        <w:t xml:space="preserve"> дължи</w:t>
      </w:r>
      <w:r w:rsidR="00287410">
        <w:rPr>
          <w:iCs/>
          <w:lang w:val="bg-BG"/>
        </w:rPr>
        <w:t xml:space="preserve"> на Застрахователя</w:t>
      </w:r>
      <w:r w:rsidR="00C82C8B">
        <w:rPr>
          <w:iCs/>
          <w:lang w:val="bg-BG"/>
        </w:rPr>
        <w:t xml:space="preserve"> за осигуряване на застрахователна закрила спрямо имуществените, съответно неимуществени интереси на </w:t>
      </w:r>
      <w:r w:rsidR="008B7AE4">
        <w:rPr>
          <w:iCs/>
          <w:lang w:val="bg-BG"/>
        </w:rPr>
        <w:t>Застрахования</w:t>
      </w:r>
      <w:r w:rsidR="00C82C8B">
        <w:rPr>
          <w:iCs/>
          <w:lang w:val="bg-BG"/>
        </w:rPr>
        <w:t xml:space="preserve">, съобразно изискванията за </w:t>
      </w:r>
      <w:r>
        <w:rPr>
          <w:iCs/>
          <w:lang w:val="bg-BG"/>
        </w:rPr>
        <w:t>предоставяне на застрахователната услуга</w:t>
      </w:r>
      <w:r w:rsidR="00C82C8B">
        <w:rPr>
          <w:iCs/>
          <w:lang w:val="bg-BG"/>
        </w:rPr>
        <w:t xml:space="preserve"> за съответната </w:t>
      </w:r>
      <w:r w:rsidR="00287410">
        <w:rPr>
          <w:iCs/>
          <w:lang w:val="bg-BG"/>
        </w:rPr>
        <w:t xml:space="preserve">обособена </w:t>
      </w:r>
      <w:r w:rsidR="00C82C8B">
        <w:rPr>
          <w:iCs/>
          <w:lang w:val="bg-BG"/>
        </w:rPr>
        <w:t>позиция за целия срок на договора, съгласно предходната точка.</w:t>
      </w:r>
    </w:p>
    <w:p w14:paraId="19780AB2" w14:textId="77777777" w:rsidR="006A17CC" w:rsidRDefault="006A17CC" w:rsidP="006A17CC">
      <w:pPr>
        <w:tabs>
          <w:tab w:val="left" w:pos="1134"/>
        </w:tabs>
        <w:ind w:firstLine="851"/>
        <w:jc w:val="both"/>
        <w:rPr>
          <w:b/>
          <w:bCs/>
          <w:iCs/>
          <w:lang w:val="bg-BG"/>
        </w:rPr>
      </w:pPr>
    </w:p>
    <w:p w14:paraId="2D3F0C42" w14:textId="77777777" w:rsidR="00C82C8B" w:rsidRDefault="00C82C8B" w:rsidP="00287410">
      <w:pPr>
        <w:tabs>
          <w:tab w:val="left" w:pos="1620"/>
        </w:tabs>
        <w:ind w:firstLine="1134"/>
        <w:jc w:val="both"/>
        <w:rPr>
          <w:b/>
          <w:bCs/>
          <w:i/>
          <w:iCs/>
          <w:u w:val="single"/>
          <w:lang w:val="bg-BG"/>
        </w:rPr>
      </w:pPr>
      <w:r w:rsidRPr="006A17CC">
        <w:rPr>
          <w:b/>
          <w:bCs/>
          <w:iCs/>
          <w:lang w:val="bg-BG"/>
        </w:rPr>
        <w:t>2.1.</w:t>
      </w:r>
      <w:r w:rsidRPr="006A17CC">
        <w:rPr>
          <w:b/>
          <w:bCs/>
          <w:iCs/>
          <w:lang w:val="en-US"/>
        </w:rPr>
        <w:tab/>
      </w:r>
      <w:r w:rsidRPr="006A17CC">
        <w:rPr>
          <w:b/>
          <w:bCs/>
          <w:iCs/>
          <w:u w:val="single"/>
          <w:lang w:val="bg-BG"/>
        </w:rPr>
        <w:t>Общата застрахователна премия</w:t>
      </w:r>
      <w:r>
        <w:rPr>
          <w:iCs/>
          <w:lang w:val="bg-BG"/>
        </w:rPr>
        <w:t xml:space="preserve"> се определя като сбор от индивидуалните застрахователни премии за всички елементи</w:t>
      </w:r>
      <w:r w:rsidR="00287410">
        <w:rPr>
          <w:iCs/>
          <w:lang w:val="bg-BG"/>
        </w:rPr>
        <w:t xml:space="preserve"> (застрахователни обекти)</w:t>
      </w:r>
      <w:r>
        <w:rPr>
          <w:iCs/>
          <w:lang w:val="bg-BG"/>
        </w:rPr>
        <w:t xml:space="preserve">, включени в </w:t>
      </w:r>
      <w:r w:rsidR="00287410">
        <w:rPr>
          <w:iCs/>
          <w:lang w:val="bg-BG"/>
        </w:rPr>
        <w:t>обхвата</w:t>
      </w:r>
      <w:r>
        <w:rPr>
          <w:iCs/>
          <w:lang w:val="bg-BG"/>
        </w:rPr>
        <w:t xml:space="preserve"> на застрахователна закрила по съответната </w:t>
      </w:r>
      <w:r w:rsidR="00287410">
        <w:rPr>
          <w:iCs/>
          <w:lang w:val="bg-BG"/>
        </w:rPr>
        <w:t xml:space="preserve">обособена </w:t>
      </w:r>
      <w:r>
        <w:rPr>
          <w:iCs/>
          <w:lang w:val="bg-BG"/>
        </w:rPr>
        <w:t>позиция, към датата на сключване на договора.</w:t>
      </w:r>
    </w:p>
    <w:p w14:paraId="66C5FF4A" w14:textId="77777777" w:rsidR="00C82C8B" w:rsidRPr="00287410" w:rsidRDefault="00287410" w:rsidP="00287410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/>
          <w:bCs/>
          <w:iCs/>
          <w:lang w:val="bg-BG"/>
        </w:rPr>
      </w:pPr>
      <w:r w:rsidRPr="00287410">
        <w:rPr>
          <w:b/>
          <w:bCs/>
          <w:i/>
          <w:iCs/>
          <w:u w:val="single"/>
          <w:lang w:val="bg-BG"/>
        </w:rPr>
        <w:t>Уточнение</w:t>
      </w:r>
      <w:r w:rsidR="00C82C8B" w:rsidRPr="00287410">
        <w:rPr>
          <w:b/>
          <w:bCs/>
          <w:i/>
          <w:iCs/>
          <w:u w:val="single"/>
          <w:lang w:val="bg-BG"/>
        </w:rPr>
        <w:t>:</w:t>
      </w:r>
      <w:r w:rsidR="00C82C8B" w:rsidRPr="00287410">
        <w:rPr>
          <w:b/>
          <w:bCs/>
          <w:i/>
          <w:iCs/>
          <w:lang w:val="bg-BG"/>
        </w:rPr>
        <w:t xml:space="preserve"> </w:t>
      </w:r>
      <w:r w:rsidR="00C82C8B" w:rsidRPr="00287410">
        <w:rPr>
          <w:i/>
          <w:iCs/>
          <w:lang w:val="bg-BG"/>
        </w:rPr>
        <w:t>В офертите си участниците е необходимо да посочат обща застрахователна премия без включен данък върху застрахователните премии, размер на данъка и обща застрахователна премия с включен данък върху застрахователните премии.</w:t>
      </w:r>
    </w:p>
    <w:p w14:paraId="54DFA661" w14:textId="77777777" w:rsidR="006A17CC" w:rsidRDefault="006A17CC" w:rsidP="00287410">
      <w:pPr>
        <w:tabs>
          <w:tab w:val="left" w:pos="1620"/>
        </w:tabs>
        <w:ind w:firstLine="1134"/>
        <w:jc w:val="both"/>
        <w:rPr>
          <w:b/>
          <w:bCs/>
          <w:iCs/>
          <w:lang w:val="bg-BG"/>
        </w:rPr>
      </w:pPr>
    </w:p>
    <w:p w14:paraId="22FEB1AE" w14:textId="77777777" w:rsidR="00C82C8B" w:rsidRPr="006A17CC" w:rsidRDefault="00C82C8B" w:rsidP="00287410">
      <w:pPr>
        <w:tabs>
          <w:tab w:val="left" w:pos="1620"/>
        </w:tabs>
        <w:ind w:firstLine="1134"/>
        <w:jc w:val="both"/>
        <w:rPr>
          <w:b/>
          <w:u w:val="single"/>
          <w:lang w:val="en-US"/>
        </w:rPr>
      </w:pPr>
      <w:r w:rsidRPr="006A17CC">
        <w:rPr>
          <w:b/>
          <w:bCs/>
          <w:iCs/>
          <w:lang w:val="bg-BG"/>
        </w:rPr>
        <w:t>2.2.</w:t>
      </w:r>
      <w:r w:rsidRPr="006A17CC">
        <w:rPr>
          <w:b/>
          <w:bCs/>
          <w:iCs/>
          <w:lang w:val="bg-BG"/>
        </w:rPr>
        <w:tab/>
      </w:r>
      <w:r w:rsidRPr="006A17CC">
        <w:rPr>
          <w:b/>
          <w:bCs/>
          <w:iCs/>
          <w:u w:val="single"/>
          <w:lang w:val="bg-BG"/>
        </w:rPr>
        <w:t>Определяне на индиви</w:t>
      </w:r>
      <w:r w:rsidR="00A8202A" w:rsidRPr="006A17CC">
        <w:rPr>
          <w:b/>
          <w:bCs/>
          <w:iCs/>
          <w:u w:val="single"/>
          <w:lang w:val="bg-BG"/>
        </w:rPr>
        <w:t>дуалните застрахователни премии</w:t>
      </w:r>
    </w:p>
    <w:p w14:paraId="1FF31CE8" w14:textId="77777777" w:rsidR="00775D65" w:rsidRDefault="00C82C8B" w:rsidP="00287410">
      <w:pPr>
        <w:tabs>
          <w:tab w:val="left" w:pos="1701"/>
        </w:tabs>
        <w:ind w:firstLine="1134"/>
        <w:jc w:val="both"/>
        <w:rPr>
          <w:lang w:val="bg-BG"/>
        </w:rPr>
      </w:pPr>
      <w:r>
        <w:rPr>
          <w:b/>
          <w:lang w:val="en-US"/>
        </w:rPr>
        <w:t>2.2.1.</w:t>
      </w:r>
      <w:r>
        <w:rPr>
          <w:b/>
          <w:lang w:val="en-US"/>
        </w:rPr>
        <w:tab/>
      </w:r>
      <w:r>
        <w:rPr>
          <w:b/>
          <w:lang w:val="bg-BG"/>
        </w:rPr>
        <w:t>Индивидуалните застрахователни премии по обособени позиции 1 и 3</w:t>
      </w:r>
      <w:r>
        <w:rPr>
          <w:lang w:val="bg-BG"/>
        </w:rPr>
        <w:t xml:space="preserve"> се определят по </w:t>
      </w:r>
      <w:r>
        <w:rPr>
          <w:b/>
          <w:bCs/>
          <w:i/>
          <w:iCs/>
          <w:lang w:val="bg-BG"/>
        </w:rPr>
        <w:t>тарифно число</w:t>
      </w:r>
      <w:r>
        <w:rPr>
          <w:lang w:val="bg-BG"/>
        </w:rPr>
        <w:t xml:space="preserve">, представляващо процент от застрахователната сума (лимит на отговорност) за съответния елемент, включен в </w:t>
      </w:r>
      <w:r w:rsidR="00287410">
        <w:rPr>
          <w:lang w:val="bg-BG"/>
        </w:rPr>
        <w:t>обхвата</w:t>
      </w:r>
      <w:r>
        <w:rPr>
          <w:lang w:val="bg-BG"/>
        </w:rPr>
        <w:t xml:space="preserve"> на застрахователна закрила, предложен от съответния участник в ценовото му предложение.</w:t>
      </w:r>
      <w:r w:rsidR="002F3316">
        <w:rPr>
          <w:lang w:val="bg-BG"/>
        </w:rPr>
        <w:t xml:space="preserve"> </w:t>
      </w:r>
      <w:r>
        <w:rPr>
          <w:lang w:val="bg-BG"/>
        </w:rPr>
        <w:t xml:space="preserve">Участниците следва да предложат </w:t>
      </w:r>
      <w:r w:rsidRPr="00C26BCF">
        <w:rPr>
          <w:b/>
          <w:u w:val="single"/>
          <w:lang w:val="bg-BG"/>
        </w:rPr>
        <w:t>базисно тарифно число</w:t>
      </w:r>
      <w:r>
        <w:rPr>
          <w:lang w:val="bg-BG"/>
        </w:rPr>
        <w:t>, еднакво за всички обекти, подлежащ</w:t>
      </w:r>
      <w:r w:rsidR="00C26BCF">
        <w:rPr>
          <w:lang w:val="bg-BG"/>
        </w:rPr>
        <w:t>и</w:t>
      </w:r>
      <w:r>
        <w:rPr>
          <w:lang w:val="bg-BG"/>
        </w:rPr>
        <w:t xml:space="preserve"> на застраховане по </w:t>
      </w:r>
      <w:r w:rsidR="002F3316">
        <w:rPr>
          <w:lang w:val="bg-BG"/>
        </w:rPr>
        <w:t xml:space="preserve">съответната </w:t>
      </w:r>
      <w:r>
        <w:rPr>
          <w:lang w:val="bg-BG"/>
        </w:rPr>
        <w:t>обособен</w:t>
      </w:r>
      <w:r w:rsidR="002F3316">
        <w:rPr>
          <w:lang w:val="bg-BG"/>
        </w:rPr>
        <w:t>а</w:t>
      </w:r>
      <w:r>
        <w:rPr>
          <w:lang w:val="bg-BG"/>
        </w:rPr>
        <w:t xml:space="preserve"> позици</w:t>
      </w:r>
      <w:r w:rsidR="002F3316">
        <w:rPr>
          <w:lang w:val="bg-BG"/>
        </w:rPr>
        <w:t>я – 1 или 3</w:t>
      </w:r>
      <w:r>
        <w:rPr>
          <w:lang w:val="bg-BG"/>
        </w:rPr>
        <w:t>, което не подлежи на изменение за целия срок на договора и по което се определя индивидуалната застрахователна премия за всеки обект, подлежащ на застрахов</w:t>
      </w:r>
      <w:r w:rsidR="002F3316">
        <w:rPr>
          <w:lang w:val="bg-BG"/>
        </w:rPr>
        <w:t>ане</w:t>
      </w:r>
      <w:r>
        <w:rPr>
          <w:lang w:val="bg-BG"/>
        </w:rPr>
        <w:t>. Предложеното базисно тарифно число ще се използва при определяне на застрахователната премия на допълнително включени обекти.</w:t>
      </w:r>
    </w:p>
    <w:p w14:paraId="4CA8A8B4" w14:textId="77777777" w:rsidR="00C82C8B" w:rsidRPr="00775D65" w:rsidRDefault="00775D65" w:rsidP="00775D65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b/>
          <w:i/>
          <w:lang w:val="en-US"/>
        </w:rPr>
      </w:pPr>
      <w:r w:rsidRPr="00775D65">
        <w:rPr>
          <w:b/>
          <w:i/>
          <w:u w:val="single"/>
          <w:lang w:val="bg-BG"/>
        </w:rPr>
        <w:t>Уточнение:</w:t>
      </w:r>
      <w:r>
        <w:rPr>
          <w:b/>
          <w:lang w:val="bg-BG"/>
        </w:rPr>
        <w:t xml:space="preserve"> </w:t>
      </w:r>
      <w:r w:rsidRPr="00775D65">
        <w:rPr>
          <w:i/>
          <w:lang w:val="bg-BG"/>
        </w:rPr>
        <w:t>Изключение от това правило е определянето на индивиду</w:t>
      </w:r>
      <w:r w:rsidR="00904692">
        <w:rPr>
          <w:i/>
          <w:lang w:val="bg-BG"/>
        </w:rPr>
        <w:t>а</w:t>
      </w:r>
      <w:r w:rsidRPr="00775D65">
        <w:rPr>
          <w:i/>
          <w:lang w:val="bg-BG"/>
        </w:rPr>
        <w:t xml:space="preserve">лните застрахователни премии за </w:t>
      </w:r>
      <w:r w:rsidRPr="00775D65">
        <w:rPr>
          <w:b/>
          <w:i/>
          <w:u w:val="single"/>
          <w:lang w:val="bg-BG"/>
        </w:rPr>
        <w:t>застраховка „Злополука на местата в МПС“</w:t>
      </w:r>
      <w:r w:rsidRPr="00775D65">
        <w:rPr>
          <w:i/>
          <w:lang w:val="bg-BG"/>
        </w:rPr>
        <w:t xml:space="preserve">, при която премията </w:t>
      </w:r>
      <w:r w:rsidR="00904692">
        <w:rPr>
          <w:i/>
          <w:lang w:val="bg-BG"/>
        </w:rPr>
        <w:t>се определя в парична стойност на база</w:t>
      </w:r>
      <w:r w:rsidRPr="00775D65">
        <w:rPr>
          <w:i/>
          <w:lang w:val="bg-BG"/>
        </w:rPr>
        <w:t xml:space="preserve"> едно място</w:t>
      </w:r>
      <w:r w:rsidR="00904692">
        <w:rPr>
          <w:i/>
          <w:lang w:val="bg-BG"/>
        </w:rPr>
        <w:t xml:space="preserve"> в МПС</w:t>
      </w:r>
      <w:r w:rsidRPr="00775D65">
        <w:rPr>
          <w:i/>
          <w:lang w:val="bg-BG"/>
        </w:rPr>
        <w:t xml:space="preserve"> и общо за </w:t>
      </w:r>
      <w:r w:rsidR="00904692">
        <w:rPr>
          <w:i/>
          <w:lang w:val="bg-BG"/>
        </w:rPr>
        <w:t>всички</w:t>
      </w:r>
      <w:r w:rsidRPr="00775D65">
        <w:rPr>
          <w:i/>
          <w:lang w:val="bg-BG"/>
        </w:rPr>
        <w:t xml:space="preserve"> места </w:t>
      </w:r>
      <w:r w:rsidR="00904692">
        <w:rPr>
          <w:i/>
          <w:lang w:val="bg-BG"/>
        </w:rPr>
        <w:t xml:space="preserve">в съответно </w:t>
      </w:r>
      <w:r w:rsidRPr="00775D65">
        <w:rPr>
          <w:i/>
          <w:lang w:val="bg-BG"/>
        </w:rPr>
        <w:t>МПС, включен</w:t>
      </w:r>
      <w:r w:rsidR="00904692">
        <w:rPr>
          <w:i/>
          <w:lang w:val="bg-BG"/>
        </w:rPr>
        <w:t>о</w:t>
      </w:r>
      <w:r w:rsidRPr="00775D65">
        <w:rPr>
          <w:i/>
          <w:lang w:val="bg-BG"/>
        </w:rPr>
        <w:t xml:space="preserve"> в Приложение 1.</w:t>
      </w:r>
    </w:p>
    <w:p w14:paraId="7D5CD29C" w14:textId="77777777" w:rsidR="00C82C8B" w:rsidRDefault="00C82C8B" w:rsidP="00287410">
      <w:pPr>
        <w:tabs>
          <w:tab w:val="left" w:pos="1701"/>
        </w:tabs>
        <w:ind w:firstLine="1134"/>
        <w:jc w:val="both"/>
        <w:rPr>
          <w:b/>
          <w:bCs/>
          <w:iCs/>
          <w:lang w:val="bg-BG"/>
        </w:rPr>
      </w:pPr>
      <w:r>
        <w:rPr>
          <w:b/>
          <w:lang w:val="en-US"/>
        </w:rPr>
        <w:t>2.2.2.</w:t>
      </w:r>
      <w:r>
        <w:rPr>
          <w:b/>
          <w:lang w:val="en-US"/>
        </w:rPr>
        <w:tab/>
      </w:r>
      <w:r>
        <w:rPr>
          <w:b/>
          <w:lang w:val="bg-BG"/>
        </w:rPr>
        <w:t>Индивидуалните застрахователни премии по обособена позиция 2 и 4</w:t>
      </w:r>
      <w:r>
        <w:rPr>
          <w:lang w:val="bg-BG"/>
        </w:rPr>
        <w:t xml:space="preserve"> се определят от участниците и се посочват като парична сума в лева.</w:t>
      </w:r>
    </w:p>
    <w:p w14:paraId="6D08A6FA" w14:textId="77777777" w:rsidR="006A17CC" w:rsidRDefault="006A17CC" w:rsidP="002F3316">
      <w:pPr>
        <w:tabs>
          <w:tab w:val="left" w:pos="1620"/>
        </w:tabs>
        <w:ind w:firstLine="1134"/>
        <w:jc w:val="both"/>
        <w:rPr>
          <w:b/>
          <w:bCs/>
          <w:iCs/>
          <w:lang w:val="bg-BG"/>
        </w:rPr>
      </w:pPr>
    </w:p>
    <w:p w14:paraId="7FFAABD8" w14:textId="77777777" w:rsidR="00C82C8B" w:rsidRDefault="00C82C8B" w:rsidP="002F3316">
      <w:pPr>
        <w:tabs>
          <w:tab w:val="left" w:pos="1620"/>
        </w:tabs>
        <w:ind w:firstLine="1134"/>
        <w:jc w:val="both"/>
        <w:rPr>
          <w:b/>
          <w:bCs/>
          <w:iCs/>
          <w:lang w:val="bg-BG"/>
        </w:rPr>
      </w:pPr>
      <w:r w:rsidRPr="006A17CC">
        <w:rPr>
          <w:b/>
          <w:bCs/>
          <w:iCs/>
          <w:lang w:val="bg-BG"/>
        </w:rPr>
        <w:t>2.3.</w:t>
      </w:r>
      <w:r w:rsidRPr="006A17CC">
        <w:rPr>
          <w:b/>
          <w:bCs/>
          <w:iCs/>
          <w:lang w:val="en-US"/>
        </w:rPr>
        <w:tab/>
      </w:r>
      <w:r w:rsidRPr="006A17CC">
        <w:rPr>
          <w:b/>
          <w:bCs/>
          <w:iCs/>
          <w:u w:val="single"/>
          <w:lang w:val="bg-BG"/>
        </w:rPr>
        <w:t>Общата застрахователна премия</w:t>
      </w:r>
      <w:r>
        <w:rPr>
          <w:b/>
          <w:bCs/>
          <w:iCs/>
          <w:lang w:val="bg-BG"/>
        </w:rPr>
        <w:t>,</w:t>
      </w:r>
      <w:r>
        <w:rPr>
          <w:iCs/>
          <w:lang w:val="bg-BG"/>
        </w:rPr>
        <w:t xml:space="preserve"> определена към датата на сключване на договора за възлагане на обществената поръчка по съответната самостоятелна обособена позиция, подлежи на изменение при </w:t>
      </w:r>
      <w:r w:rsidR="002F3316">
        <w:rPr>
          <w:iCs/>
          <w:lang w:val="bg-BG"/>
        </w:rPr>
        <w:t>включване на нови елементи в обхвата на застрахователната закрила като се добави индивидуалната застрахователна премия за съответния включен елемент.</w:t>
      </w:r>
    </w:p>
    <w:p w14:paraId="4E9F7461" w14:textId="77777777" w:rsidR="00A8202A" w:rsidRDefault="00A8202A">
      <w:pPr>
        <w:tabs>
          <w:tab w:val="left" w:pos="1095"/>
        </w:tabs>
        <w:ind w:firstLine="735"/>
        <w:jc w:val="both"/>
        <w:rPr>
          <w:iCs/>
          <w:lang w:val="bg-BG"/>
        </w:rPr>
      </w:pPr>
    </w:p>
    <w:p w14:paraId="56409144" w14:textId="77777777" w:rsidR="008548F6" w:rsidRDefault="008548F6">
      <w:pPr>
        <w:tabs>
          <w:tab w:val="left" w:pos="1095"/>
        </w:tabs>
        <w:ind w:firstLine="735"/>
        <w:jc w:val="both"/>
        <w:rPr>
          <w:iCs/>
          <w:lang w:val="bg-BG"/>
        </w:rPr>
      </w:pPr>
    </w:p>
    <w:p w14:paraId="0611CA5A" w14:textId="77777777" w:rsidR="00C82C8B" w:rsidRDefault="00C82C8B" w:rsidP="001F2F6E">
      <w:pPr>
        <w:tabs>
          <w:tab w:val="left" w:pos="1095"/>
        </w:tabs>
        <w:ind w:left="1110" w:hanging="259"/>
        <w:jc w:val="both"/>
        <w:rPr>
          <w:iCs/>
          <w:lang w:val="en-US"/>
        </w:rPr>
      </w:pPr>
      <w:r>
        <w:rPr>
          <w:b/>
          <w:bCs/>
          <w:iCs/>
          <w:u w:val="single"/>
          <w:lang w:val="en-US"/>
        </w:rPr>
        <w:t>II</w:t>
      </w:r>
      <w:r>
        <w:rPr>
          <w:b/>
          <w:bCs/>
          <w:iCs/>
          <w:u w:val="single"/>
          <w:lang w:val="bg-BG"/>
        </w:rPr>
        <w:t>.</w:t>
      </w:r>
      <w:r>
        <w:rPr>
          <w:b/>
          <w:bCs/>
          <w:iCs/>
          <w:u w:val="single"/>
          <w:lang w:val="bg-BG"/>
        </w:rPr>
        <w:tab/>
        <w:t xml:space="preserve">Специфични изисквания за </w:t>
      </w:r>
      <w:r w:rsidR="00D2323D">
        <w:rPr>
          <w:b/>
          <w:bCs/>
          <w:iCs/>
          <w:u w:val="single"/>
          <w:lang w:val="bg-BG"/>
        </w:rPr>
        <w:t>предоставяне на застрахователна услуга</w:t>
      </w:r>
      <w:r>
        <w:rPr>
          <w:b/>
          <w:bCs/>
          <w:iCs/>
          <w:u w:val="single"/>
          <w:lang w:val="bg-BG"/>
        </w:rPr>
        <w:t xml:space="preserve"> за всяка от обособените позиции</w:t>
      </w:r>
    </w:p>
    <w:p w14:paraId="738CA0B4" w14:textId="77777777" w:rsidR="00C82C8B" w:rsidRDefault="00C82C8B" w:rsidP="001F2F6E">
      <w:pPr>
        <w:tabs>
          <w:tab w:val="left" w:pos="1095"/>
        </w:tabs>
        <w:ind w:hanging="259"/>
        <w:jc w:val="both"/>
        <w:rPr>
          <w:iCs/>
          <w:lang w:val="en-US"/>
        </w:rPr>
      </w:pPr>
    </w:p>
    <w:p w14:paraId="74FE1A90" w14:textId="77777777" w:rsidR="00C82C8B" w:rsidRDefault="00C82C8B" w:rsidP="001F2F6E">
      <w:pPr>
        <w:tabs>
          <w:tab w:val="left" w:pos="1095"/>
        </w:tabs>
        <w:ind w:firstLine="851"/>
        <w:jc w:val="both"/>
      </w:pPr>
      <w:r>
        <w:rPr>
          <w:b/>
          <w:bCs/>
          <w:iCs/>
          <w:lang w:val="bg-BG"/>
        </w:rPr>
        <w:t>1.</w:t>
      </w:r>
      <w:r>
        <w:rPr>
          <w:b/>
          <w:bCs/>
          <w:iCs/>
          <w:lang w:val="bg-BG"/>
        </w:rPr>
        <w:tab/>
      </w:r>
      <w:r w:rsidRPr="00CC3751">
        <w:rPr>
          <w:b/>
          <w:bCs/>
          <w:iCs/>
          <w:u w:val="single"/>
          <w:lang w:val="bg-BG"/>
        </w:rPr>
        <w:t>Обособена позиция 1:</w:t>
      </w:r>
      <w:r>
        <w:rPr>
          <w:b/>
          <w:bCs/>
          <w:iCs/>
          <w:lang w:val="bg-BG"/>
        </w:rPr>
        <w:t xml:space="preserve"> </w:t>
      </w:r>
      <w:r>
        <w:rPr>
          <w:b/>
          <w:bCs/>
          <w:i/>
          <w:iCs/>
          <w:lang w:val="bg-BG"/>
        </w:rPr>
        <w:t>Застраховане на служебните МПС на НОИ със застраховки “Пълно автокаско и “Злополука на местата в МПС”</w:t>
      </w:r>
    </w:p>
    <w:p w14:paraId="534E0C35" w14:textId="77777777" w:rsidR="00C82C8B" w:rsidRDefault="00C82C8B" w:rsidP="00F33D06">
      <w:pPr>
        <w:tabs>
          <w:tab w:val="left" w:pos="1110"/>
        </w:tabs>
        <w:ind w:firstLine="851"/>
        <w:jc w:val="both"/>
      </w:pPr>
      <w:proofErr w:type="spellStart"/>
      <w:r>
        <w:t>Застраховките</w:t>
      </w:r>
      <w:proofErr w:type="spellEnd"/>
      <w:r>
        <w:t xml:space="preserve"> „</w:t>
      </w:r>
      <w:r>
        <w:rPr>
          <w:lang w:val="bg-BG"/>
        </w:rPr>
        <w:t xml:space="preserve">Пълно </w:t>
      </w:r>
      <w:r w:rsidR="001F2F6E">
        <w:rPr>
          <w:lang w:val="bg-BG"/>
        </w:rPr>
        <w:t>а</w:t>
      </w:r>
      <w:proofErr w:type="spellStart"/>
      <w:r>
        <w:t>втокаско</w:t>
      </w:r>
      <w:proofErr w:type="spellEnd"/>
      <w:r>
        <w:t>” и “</w:t>
      </w:r>
      <w:proofErr w:type="spellStart"/>
      <w:r>
        <w:t>Злополука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местата</w:t>
      </w:r>
      <w:proofErr w:type="spellEnd"/>
      <w:r>
        <w:t xml:space="preserve"> в МПС”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бъдат</w:t>
      </w:r>
      <w:proofErr w:type="spellEnd"/>
      <w:r>
        <w:t xml:space="preserve"> с </w:t>
      </w:r>
      <w:proofErr w:type="spellStart"/>
      <w:r>
        <w:t>териториално</w:t>
      </w:r>
      <w:proofErr w:type="spellEnd"/>
      <w:r>
        <w:t xml:space="preserve"> </w:t>
      </w:r>
      <w:proofErr w:type="spellStart"/>
      <w:r>
        <w:t>покритие</w:t>
      </w:r>
      <w:proofErr w:type="spellEnd"/>
      <w:r w:rsidR="000805CF">
        <w:rPr>
          <w:lang w:val="bg-BG"/>
        </w:rPr>
        <w:t xml:space="preserve">: </w:t>
      </w:r>
      <w:r w:rsidR="000805CF" w:rsidRPr="000805CF">
        <w:rPr>
          <w:lang w:val="bg-BG"/>
        </w:rPr>
        <w:t>Република България, държавите членки на Европейския съюз (ЕС) и държавите членки на Многостранното споразумение „Зелена карта“</w:t>
      </w:r>
      <w:r w:rsidR="000805CF">
        <w:rPr>
          <w:lang w:val="bg-BG"/>
        </w:rPr>
        <w:t>, както и Република Косово и Република Турция.</w:t>
      </w:r>
    </w:p>
    <w:p w14:paraId="74373DDE" w14:textId="77777777" w:rsidR="00C82C8B" w:rsidRDefault="00C82C8B" w:rsidP="001F2F6E">
      <w:pPr>
        <w:tabs>
          <w:tab w:val="left" w:pos="1095"/>
        </w:tabs>
        <w:ind w:firstLine="851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всяко</w:t>
      </w:r>
      <w:proofErr w:type="spellEnd"/>
      <w:r>
        <w:t xml:space="preserve"> </w:t>
      </w:r>
      <w:r>
        <w:rPr>
          <w:lang w:val="bg-BG"/>
        </w:rPr>
        <w:t>моторно превозно средство /</w:t>
      </w:r>
      <w:r>
        <w:t>МПС</w:t>
      </w:r>
      <w:r>
        <w:rPr>
          <w:lang w:val="bg-BG"/>
        </w:rPr>
        <w:t>/</w:t>
      </w:r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издава</w:t>
      </w:r>
      <w:proofErr w:type="spellEnd"/>
      <w:r>
        <w:t xml:space="preserve"> </w:t>
      </w:r>
      <w:proofErr w:type="spellStart"/>
      <w:r>
        <w:t>отделна</w:t>
      </w:r>
      <w:proofErr w:type="spellEnd"/>
      <w:r>
        <w:t xml:space="preserve"> </w:t>
      </w:r>
      <w:proofErr w:type="spellStart"/>
      <w:r>
        <w:t>застрахователна</w:t>
      </w:r>
      <w:proofErr w:type="spellEnd"/>
      <w:r>
        <w:t xml:space="preserve"> </w:t>
      </w:r>
      <w:proofErr w:type="spellStart"/>
      <w:r>
        <w:t>п</w:t>
      </w:r>
      <w:r w:rsidR="00E83E9D">
        <w:t>олица</w:t>
      </w:r>
      <w:proofErr w:type="spellEnd"/>
      <w:r w:rsidR="00E83E9D">
        <w:t xml:space="preserve"> </w:t>
      </w:r>
      <w:proofErr w:type="spellStart"/>
      <w:r w:rsidR="00E83E9D">
        <w:t>за</w:t>
      </w:r>
      <w:proofErr w:type="spellEnd"/>
      <w:r w:rsidR="00E83E9D">
        <w:t xml:space="preserve"> </w:t>
      </w:r>
      <w:proofErr w:type="spellStart"/>
      <w:r w:rsidR="00E83E9D">
        <w:t>всяка</w:t>
      </w:r>
      <w:proofErr w:type="spellEnd"/>
      <w:r w:rsidR="00E83E9D">
        <w:t xml:space="preserve"> </w:t>
      </w:r>
      <w:proofErr w:type="spellStart"/>
      <w:r w:rsidR="00E83E9D">
        <w:t>от</w:t>
      </w:r>
      <w:proofErr w:type="spellEnd"/>
      <w:r w:rsidR="00E83E9D">
        <w:t xml:space="preserve"> </w:t>
      </w:r>
      <w:proofErr w:type="spellStart"/>
      <w:r w:rsidR="00E83E9D">
        <w:t>застраховките</w:t>
      </w:r>
      <w:proofErr w:type="spellEnd"/>
      <w:r w:rsidR="00E83E9D">
        <w:rPr>
          <w:lang w:val="bg-BG"/>
        </w:rPr>
        <w:t>.</w:t>
      </w:r>
      <w:r w:rsidR="00CF02EE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Застрахователните суми </w:t>
      </w:r>
      <w:r w:rsidR="00D67568">
        <w:rPr>
          <w:color w:val="000000"/>
          <w:lang w:val="ru-RU"/>
        </w:rPr>
        <w:t>или части от тях (обезщетения</w:t>
      </w:r>
      <w:r w:rsidR="00CC3751">
        <w:rPr>
          <w:color w:val="000000"/>
          <w:lang w:val="ru-RU"/>
        </w:rPr>
        <w:t xml:space="preserve"> за настъпили застрахователни събития</w:t>
      </w:r>
      <w:r w:rsidR="00D67568">
        <w:rPr>
          <w:color w:val="000000"/>
          <w:lang w:val="ru-RU"/>
        </w:rPr>
        <w:t>)</w:t>
      </w:r>
      <w:r>
        <w:rPr>
          <w:color w:val="000000"/>
          <w:lang w:val="ru-RU"/>
        </w:rPr>
        <w:t xml:space="preserve"> се изплащат по предложение на Застрахователя след постъпването на всички необходими документи при Застрахователя, доказващи претенцията по основание и размер.</w:t>
      </w:r>
    </w:p>
    <w:p w14:paraId="064D6E14" w14:textId="77777777" w:rsidR="0040696E" w:rsidRDefault="00C82C8B" w:rsidP="001F2F6E">
      <w:pPr>
        <w:pStyle w:val="BodyTextIndent"/>
        <w:ind w:firstLine="851"/>
      </w:pPr>
      <w:r w:rsidRPr="00E32B6F">
        <w:t>За МПС, собственост на  НОИ, в Приложение 1 са посочени индивидуално за всеки от тях следните показатели – местонахождение, марка, модел, държавен контролен номер /ДК №/, работен обем на двигателя /см</w:t>
      </w:r>
      <w:r w:rsidRPr="00E32B6F">
        <w:rPr>
          <w:vertAlign w:val="superscript"/>
        </w:rPr>
        <w:t>3</w:t>
      </w:r>
      <w:r w:rsidRPr="00E32B6F">
        <w:t>/, година на първа регистрация, цвят, номер на рама, брой места, краен момент на изтичане н</w:t>
      </w:r>
      <w:r w:rsidR="00D67568" w:rsidRPr="00E32B6F">
        <w:t>а валидната застраховка „Пълно а</w:t>
      </w:r>
      <w:r w:rsidRPr="00E32B6F">
        <w:t>втокаско”, застрахователна стойност по експертна оценка.</w:t>
      </w:r>
    </w:p>
    <w:p w14:paraId="6384B5A1" w14:textId="171826BF" w:rsidR="00C82C8B" w:rsidRDefault="00C82C8B" w:rsidP="001F2F6E">
      <w:pPr>
        <w:pStyle w:val="BodyTextIndent"/>
        <w:ind w:firstLine="851"/>
        <w:rPr>
          <w:color w:val="000000"/>
        </w:rPr>
      </w:pPr>
      <w:r>
        <w:rPr>
          <w:color w:val="000000"/>
        </w:rPr>
        <w:t>За застраховате</w:t>
      </w:r>
      <w:r w:rsidR="00D67568">
        <w:rPr>
          <w:color w:val="000000"/>
        </w:rPr>
        <w:t>лна сума по застраховка „Пълно а</w:t>
      </w:r>
      <w:r>
        <w:rPr>
          <w:color w:val="000000"/>
        </w:rPr>
        <w:t xml:space="preserve">втокаско” за всяко МПС, следва да се приема стойността, посочена поотделно за всяко МПС в </w:t>
      </w:r>
      <w:r w:rsidR="001729BC">
        <w:rPr>
          <w:color w:val="000000"/>
        </w:rPr>
        <w:t>Приложение 1</w:t>
      </w:r>
      <w:r w:rsidR="00541450">
        <w:rPr>
          <w:color w:val="000000"/>
        </w:rPr>
        <w:t xml:space="preserve">, като </w:t>
      </w:r>
      <w:r>
        <w:rPr>
          <w:color w:val="000000"/>
        </w:rPr>
        <w:t xml:space="preserve">в колона </w:t>
      </w:r>
      <w:r w:rsidR="00541450">
        <w:rPr>
          <w:color w:val="000000"/>
        </w:rPr>
        <w:t>„З</w:t>
      </w:r>
      <w:r>
        <w:rPr>
          <w:color w:val="000000"/>
        </w:rPr>
        <w:t>астрахователна стойност</w:t>
      </w:r>
      <w:r w:rsidR="00541450">
        <w:rPr>
          <w:color w:val="000000"/>
        </w:rPr>
        <w:t>“ е посочена стойност</w:t>
      </w:r>
      <w:r>
        <w:rPr>
          <w:color w:val="000000"/>
        </w:rPr>
        <w:t xml:space="preserve"> по експертна оценка</w:t>
      </w:r>
      <w:r w:rsidR="00CC3751" w:rsidRPr="00CC3751">
        <w:t xml:space="preserve"> </w:t>
      </w:r>
      <w:r w:rsidR="00CC3751" w:rsidRPr="00CC3751">
        <w:rPr>
          <w:color w:val="000000"/>
        </w:rPr>
        <w:t>по Прил</w:t>
      </w:r>
      <w:r w:rsidR="00541450">
        <w:rPr>
          <w:color w:val="000000"/>
        </w:rPr>
        <w:t>ожение</w:t>
      </w:r>
      <w:r w:rsidR="00CC3751" w:rsidRPr="00CC3751">
        <w:rPr>
          <w:color w:val="000000"/>
        </w:rPr>
        <w:t xml:space="preserve"> № 2 от НАРЕДБА № 24/8.03.2006 г. за задължителното застраховане</w:t>
      </w:r>
      <w:r>
        <w:rPr>
          <w:color w:val="000000"/>
        </w:rPr>
        <w:t>. Така посочената стойност на всяко МПС следва да се приема за действителна стойност.</w:t>
      </w:r>
    </w:p>
    <w:p w14:paraId="7538BC73" w14:textId="77777777" w:rsidR="008E36F3" w:rsidRPr="00717DC8" w:rsidRDefault="008E36F3">
      <w:pPr>
        <w:ind w:firstLine="720"/>
        <w:jc w:val="both"/>
        <w:rPr>
          <w:lang w:val="bg-BG"/>
        </w:rPr>
      </w:pPr>
    </w:p>
    <w:p w14:paraId="1CA27540" w14:textId="77777777" w:rsidR="00C82C8B" w:rsidRDefault="00C82C8B" w:rsidP="00541450">
      <w:pPr>
        <w:numPr>
          <w:ilvl w:val="1"/>
          <w:numId w:val="2"/>
        </w:numPr>
        <w:tabs>
          <w:tab w:val="clear" w:pos="1110"/>
          <w:tab w:val="num" w:pos="1701"/>
        </w:tabs>
        <w:ind w:left="0" w:firstLine="1134"/>
        <w:jc w:val="both"/>
        <w:rPr>
          <w:b/>
          <w:bCs/>
          <w:lang w:val="bg-BG"/>
        </w:rPr>
      </w:pPr>
      <w:r>
        <w:rPr>
          <w:b/>
          <w:bCs/>
          <w:u w:val="single"/>
          <w:lang w:val="bg-BG"/>
        </w:rPr>
        <w:t>Застраховка “Пълно автокаско”</w:t>
      </w:r>
    </w:p>
    <w:p w14:paraId="1F78DA44" w14:textId="77777777" w:rsidR="00C82C8B" w:rsidRDefault="00C82C8B" w:rsidP="00541450">
      <w:pPr>
        <w:tabs>
          <w:tab w:val="num" w:pos="1701"/>
          <w:tab w:val="left" w:pos="1755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1.1.1.</w:t>
      </w:r>
      <w:r>
        <w:rPr>
          <w:b/>
          <w:bCs/>
          <w:lang w:val="bg-BG"/>
        </w:rPr>
        <w:tab/>
        <w:t>Застрахователят осигурява з</w:t>
      </w:r>
      <w:proofErr w:type="spellStart"/>
      <w:r>
        <w:rPr>
          <w:b/>
          <w:bCs/>
        </w:rPr>
        <w:t>астрахователно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покритие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щети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причинени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от</w:t>
      </w:r>
      <w:proofErr w:type="spellEnd"/>
      <w:r>
        <w:rPr>
          <w:b/>
          <w:bCs/>
        </w:rPr>
        <w:t>:</w:t>
      </w:r>
    </w:p>
    <w:p w14:paraId="7A5A1726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а/</w:t>
      </w:r>
      <w:r>
        <w:rPr>
          <w:b/>
          <w:bCs/>
          <w:lang w:val="bg-BG"/>
        </w:rPr>
        <w:tab/>
      </w:r>
      <w:r w:rsidR="00C82C8B">
        <w:rPr>
          <w:lang w:val="ru-RU"/>
        </w:rPr>
        <w:t>Природни бедствия, включващи, но неизчерпващи се до земетресение, пороен дъжд, градушка, мълния, експлозия, буря, ураган, наводнение, свличане и срутване на земни пластове, случайно падане на клони, дървета и други предмети, вследствие на посочените или други природни бедствия; пожар, включително последиците от гасенето му; увреждане от тежест при натрупване на сняг и лед;</w:t>
      </w:r>
    </w:p>
    <w:p w14:paraId="6D3712B3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б/</w:t>
      </w:r>
      <w:r>
        <w:rPr>
          <w:b/>
          <w:bCs/>
          <w:lang w:val="bg-BG"/>
        </w:rPr>
        <w:tab/>
      </w:r>
      <w:r w:rsidR="00C82C8B">
        <w:rPr>
          <w:lang w:val="ru-RU"/>
        </w:rPr>
        <w:t>Събития, вследствие на авария на съоръжения извън МПС, включващи, но неизчерпващи се до спукване на водопроводни, канализационни, газопроводни и паропроводни инсталации, както и експлозия на такива съоръжения;</w:t>
      </w:r>
    </w:p>
    <w:p w14:paraId="74D54DA4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в/</w:t>
      </w:r>
      <w:r w:rsidR="00C82C8B">
        <w:rPr>
          <w:lang w:val="bg-BG"/>
        </w:rPr>
        <w:tab/>
      </w:r>
      <w:r w:rsidR="00C82C8B">
        <w:rPr>
          <w:lang w:val="ru-RU"/>
        </w:rPr>
        <w:t>Случайно падане на летателен апарат или други тела върху МПС;</w:t>
      </w:r>
    </w:p>
    <w:p w14:paraId="36108D15" w14:textId="73FB04AE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г/</w:t>
      </w:r>
      <w:r w:rsidR="00F829D3">
        <w:rPr>
          <w:b/>
          <w:bCs/>
          <w:lang w:val="bg-BG"/>
        </w:rPr>
        <w:tab/>
      </w:r>
      <w:r w:rsidR="00C82C8B">
        <w:rPr>
          <w:lang w:val="ru-RU"/>
        </w:rPr>
        <w:t xml:space="preserve">Пожар и/или </w:t>
      </w:r>
      <w:r w:rsidR="00C82C8B">
        <w:rPr>
          <w:lang w:val="bg-BG"/>
        </w:rPr>
        <w:t>експлозия</w:t>
      </w:r>
      <w:r w:rsidR="00C82C8B">
        <w:rPr>
          <w:lang w:val="ru-RU"/>
        </w:rPr>
        <w:t>, в следств</w:t>
      </w:r>
      <w:r w:rsidR="00CA3A15">
        <w:rPr>
          <w:lang w:val="ru-RU"/>
        </w:rPr>
        <w:t>ие на техническа неизправност въ</w:t>
      </w:r>
      <w:r w:rsidR="00C82C8B">
        <w:rPr>
          <w:lang w:val="ru-RU"/>
        </w:rPr>
        <w:t>зникнал/и по време на покой на МПС и неработеш двигател или при включване и работа на двигателя при престоя, или по време на движение на МПС;</w:t>
      </w:r>
    </w:p>
    <w:p w14:paraId="340125E3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д/</w:t>
      </w:r>
      <w:r w:rsidR="00C82C8B">
        <w:rPr>
          <w:lang w:val="bg-BG"/>
        </w:rPr>
        <w:tab/>
      </w:r>
      <w:r w:rsidR="00C82C8B">
        <w:rPr>
          <w:lang w:val="ru-RU"/>
        </w:rPr>
        <w:t xml:space="preserve">Пътно-транспортни произшествия (ПТП), включващи, но неизчерпващи се до сблъскване с или удар от МПС и/или други физичеки тела, в това число ПТП, съгласно Закона за движение по пътищата, увреждане на застрахованото МПС в паркирано състояние от друго превозно срество, </w:t>
      </w:r>
      <w:proofErr w:type="spellStart"/>
      <w:r w:rsidR="00C82C8B">
        <w:t>отваряне</w:t>
      </w:r>
      <w:proofErr w:type="spellEnd"/>
      <w:r w:rsidR="00C82C8B">
        <w:t xml:space="preserve"> </w:t>
      </w:r>
      <w:proofErr w:type="spellStart"/>
      <w:r w:rsidR="00C82C8B">
        <w:t>на</w:t>
      </w:r>
      <w:proofErr w:type="spellEnd"/>
      <w:r w:rsidR="00C82C8B">
        <w:t xml:space="preserve"> </w:t>
      </w:r>
      <w:proofErr w:type="spellStart"/>
      <w:r w:rsidR="00C82C8B">
        <w:t>капак</w:t>
      </w:r>
      <w:proofErr w:type="spellEnd"/>
      <w:r w:rsidR="00C82C8B">
        <w:t xml:space="preserve"> </w:t>
      </w:r>
      <w:proofErr w:type="spellStart"/>
      <w:r w:rsidR="00C82C8B">
        <w:t>или</w:t>
      </w:r>
      <w:proofErr w:type="spellEnd"/>
      <w:r w:rsidR="00C82C8B">
        <w:t xml:space="preserve"> </w:t>
      </w:r>
      <w:proofErr w:type="spellStart"/>
      <w:r w:rsidR="00C82C8B">
        <w:t>врата</w:t>
      </w:r>
      <w:proofErr w:type="spellEnd"/>
      <w:r w:rsidR="00C82C8B">
        <w:t xml:space="preserve"> </w:t>
      </w:r>
      <w:proofErr w:type="spellStart"/>
      <w:r w:rsidR="00C82C8B">
        <w:t>по</w:t>
      </w:r>
      <w:proofErr w:type="spellEnd"/>
      <w:r w:rsidR="00C82C8B">
        <w:t xml:space="preserve"> </w:t>
      </w:r>
      <w:proofErr w:type="spellStart"/>
      <w:r w:rsidR="00C82C8B">
        <w:t>време</w:t>
      </w:r>
      <w:proofErr w:type="spellEnd"/>
      <w:r w:rsidR="00C82C8B">
        <w:t xml:space="preserve"> </w:t>
      </w:r>
      <w:proofErr w:type="spellStart"/>
      <w:r w:rsidR="00C82C8B">
        <w:t>на</w:t>
      </w:r>
      <w:proofErr w:type="spellEnd"/>
      <w:r w:rsidR="00C82C8B">
        <w:t xml:space="preserve"> </w:t>
      </w:r>
      <w:proofErr w:type="spellStart"/>
      <w:r w:rsidR="00C82C8B">
        <w:t>движение</w:t>
      </w:r>
      <w:proofErr w:type="spellEnd"/>
      <w:r w:rsidR="00C82C8B">
        <w:rPr>
          <w:lang w:val="ru-RU"/>
        </w:rPr>
        <w:t>;</w:t>
      </w:r>
    </w:p>
    <w:p w14:paraId="2B174557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е/</w:t>
      </w:r>
      <w:r>
        <w:rPr>
          <w:b/>
          <w:bCs/>
          <w:lang w:val="bg-BG"/>
        </w:rPr>
        <w:tab/>
      </w:r>
      <w:r w:rsidR="00C82C8B">
        <w:rPr>
          <w:lang w:val="ru-RU"/>
        </w:rPr>
        <w:t>Противозаконно отнемане;</w:t>
      </w:r>
    </w:p>
    <w:p w14:paraId="36CBE636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ж/</w:t>
      </w:r>
      <w:r w:rsidR="00C82C8B">
        <w:rPr>
          <w:lang w:val="bg-BG"/>
        </w:rPr>
        <w:tab/>
      </w:r>
      <w:r w:rsidR="00C82C8B">
        <w:rPr>
          <w:lang w:val="ru-RU"/>
        </w:rPr>
        <w:t>Злоумишлени действия на трети лица (вандализъм), включващо, но неизчерпащи се до причинени повреди на МПС от трети лица чрез механично въздействие (удар с твърд предмет, надраскване, умишлено преобръщане на МПС или други), залива</w:t>
      </w:r>
      <w:r w:rsidR="00C82C8B">
        <w:rPr>
          <w:lang w:val="bg-BG"/>
        </w:rPr>
        <w:t>не</w:t>
      </w:r>
      <w:r w:rsidR="00C82C8B">
        <w:rPr>
          <w:lang w:val="ru-RU"/>
        </w:rPr>
        <w:t xml:space="preserve"> с химически или други активни вещества</w:t>
      </w:r>
      <w:r w:rsidR="00596706">
        <w:rPr>
          <w:lang w:val="ru-RU"/>
        </w:rPr>
        <w:t>, умишлен палеж и взрив</w:t>
      </w:r>
      <w:r w:rsidR="00C82C8B">
        <w:rPr>
          <w:lang w:val="ru-RU"/>
        </w:rPr>
        <w:t>;</w:t>
      </w:r>
    </w:p>
    <w:p w14:paraId="474B63A8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з/</w:t>
      </w:r>
      <w:r w:rsidR="00C82C8B">
        <w:rPr>
          <w:lang w:val="bg-BG"/>
        </w:rPr>
        <w:tab/>
      </w:r>
      <w:r w:rsidR="00C82C8B">
        <w:rPr>
          <w:lang w:val="ru-RU"/>
        </w:rPr>
        <w:t>Кражба</w:t>
      </w:r>
      <w:r w:rsidR="00C82C8B">
        <w:rPr>
          <w:lang w:val="bg-BG"/>
        </w:rPr>
        <w:t xml:space="preserve"> на цяло МПС</w:t>
      </w:r>
      <w:r w:rsidR="00C82C8B">
        <w:rPr>
          <w:lang w:val="ru-RU"/>
        </w:rPr>
        <w:t>;</w:t>
      </w:r>
    </w:p>
    <w:p w14:paraId="323B0D28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и/</w:t>
      </w:r>
      <w:r w:rsidR="00C82C8B">
        <w:rPr>
          <w:lang w:val="bg-BG"/>
        </w:rPr>
        <w:tab/>
        <w:t>Кражба чрез взлом на трайно монтирано в салона на МПС оборудване;</w:t>
      </w:r>
    </w:p>
    <w:p w14:paraId="1E748B4E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lang w:val="ru-RU"/>
        </w:rPr>
      </w:pPr>
      <w:r>
        <w:rPr>
          <w:b/>
          <w:bCs/>
          <w:lang w:val="bg-BG"/>
        </w:rPr>
        <w:t>й/</w:t>
      </w:r>
      <w:r w:rsidR="00C82C8B">
        <w:rPr>
          <w:lang w:val="bg-BG"/>
        </w:rPr>
        <w:tab/>
      </w:r>
      <w:r w:rsidR="00C82C8B">
        <w:rPr>
          <w:lang w:val="ru-RU"/>
        </w:rPr>
        <w:t>Грабеж.</w:t>
      </w:r>
    </w:p>
    <w:p w14:paraId="7810E5A8" w14:textId="77777777" w:rsidR="00C82C8B" w:rsidRDefault="00C82C8B" w:rsidP="00541450">
      <w:pPr>
        <w:numPr>
          <w:ilvl w:val="2"/>
          <w:numId w:val="5"/>
        </w:numPr>
        <w:tabs>
          <w:tab w:val="clear" w:pos="2865"/>
          <w:tab w:val="num" w:pos="1701"/>
          <w:tab w:val="left" w:pos="1843"/>
        </w:tabs>
        <w:ind w:left="0" w:firstLine="1134"/>
        <w:jc w:val="both"/>
        <w:rPr>
          <w:b/>
          <w:bCs/>
          <w:color w:val="000000"/>
          <w:lang w:val="bg-BG"/>
        </w:rPr>
      </w:pPr>
      <w:r>
        <w:rPr>
          <w:b/>
          <w:lang w:val="ru-RU"/>
        </w:rPr>
        <w:lastRenderedPageBreak/>
        <w:t>Застрахователна сума и лимит на отговорност</w:t>
      </w:r>
      <w:r>
        <w:rPr>
          <w:lang w:val="ru-RU"/>
        </w:rPr>
        <w:t xml:space="preserve"> </w:t>
      </w:r>
      <w:r w:rsidR="00541450">
        <w:rPr>
          <w:lang w:val="ru-RU"/>
        </w:rPr>
        <w:t>–</w:t>
      </w:r>
      <w:r>
        <w:rPr>
          <w:lang w:val="ru-RU"/>
        </w:rPr>
        <w:t xml:space="preserve"> застрахователната сума, която е и лимит на отговорност на Застрахователя към датата на настъпване на застрахователното събитие, е застрахователната сума на МПС съгласно</w:t>
      </w:r>
      <w:r>
        <w:t xml:space="preserve"> </w:t>
      </w:r>
      <w:proofErr w:type="spellStart"/>
      <w:r>
        <w:t>посочената</w:t>
      </w:r>
      <w:proofErr w:type="spellEnd"/>
      <w:r>
        <w:t xml:space="preserve"> в </w:t>
      </w:r>
      <w:proofErr w:type="spellStart"/>
      <w:r>
        <w:t>Приложение</w:t>
      </w:r>
      <w:proofErr w:type="spellEnd"/>
      <w:r>
        <w:t xml:space="preserve"> 1 </w:t>
      </w:r>
      <w:r>
        <w:rPr>
          <w:lang w:val="bg-BG"/>
        </w:rPr>
        <w:t>застрахователна стойност</w:t>
      </w:r>
      <w:r>
        <w:t>.</w:t>
      </w:r>
    </w:p>
    <w:p w14:paraId="3B475252" w14:textId="77777777" w:rsidR="00C82C8B" w:rsidRDefault="00C82C8B" w:rsidP="00541450">
      <w:pPr>
        <w:tabs>
          <w:tab w:val="num" w:pos="1701"/>
          <w:tab w:val="left" w:pos="1770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color w:val="000000"/>
          <w:lang w:val="bg-BG"/>
        </w:rPr>
        <w:t>1.1.3</w:t>
      </w:r>
      <w:r>
        <w:rPr>
          <w:b/>
          <w:bCs/>
          <w:color w:val="000000"/>
        </w:rPr>
        <w:t>.</w:t>
      </w:r>
      <w:r>
        <w:rPr>
          <w:b/>
          <w:bCs/>
          <w:color w:val="000000"/>
          <w:lang w:val="bg-BG"/>
        </w:rPr>
        <w:tab/>
      </w:r>
      <w:proofErr w:type="spellStart"/>
      <w:r>
        <w:rPr>
          <w:b/>
          <w:bCs/>
          <w:color w:val="000000"/>
        </w:rPr>
        <w:t>Допълнителни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изисквания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</w:t>
      </w:r>
      <w:proofErr w:type="spellEnd"/>
      <w:r>
        <w:rPr>
          <w:b/>
          <w:color w:val="000000"/>
        </w:rPr>
        <w:t xml:space="preserve"> </w:t>
      </w:r>
      <w:r w:rsidR="00541450">
        <w:rPr>
          <w:b/>
          <w:color w:val="000000"/>
          <w:lang w:val="bg-BG"/>
        </w:rPr>
        <w:t>Застрахования относно</w:t>
      </w:r>
      <w:r w:rsidR="00A8202A">
        <w:rPr>
          <w:b/>
          <w:color w:val="000000"/>
          <w:lang w:val="bg-BG"/>
        </w:rPr>
        <w:t xml:space="preserve"> предоставянето на застрахователна закрила по застраховка „Пълно автокаско</w:t>
      </w:r>
      <w:proofErr w:type="gramStart"/>
      <w:r w:rsidR="00A8202A">
        <w:rPr>
          <w:b/>
          <w:color w:val="000000"/>
          <w:lang w:val="bg-BG"/>
        </w:rPr>
        <w:t>“</w:t>
      </w:r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</w:t>
      </w:r>
      <w:proofErr w:type="spellEnd"/>
      <w:proofErr w:type="gramEnd"/>
      <w:r>
        <w:rPr>
          <w:b/>
          <w:color w:val="000000"/>
        </w:rPr>
        <w:t xml:space="preserve"> МПС</w:t>
      </w:r>
      <w:r>
        <w:rPr>
          <w:color w:val="000000"/>
        </w:rPr>
        <w:t>:</w:t>
      </w:r>
    </w:p>
    <w:p w14:paraId="3A2DEA08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color w:val="000000"/>
          <w:lang w:val="bg-BG"/>
        </w:rPr>
      </w:pPr>
      <w:r>
        <w:rPr>
          <w:b/>
          <w:bCs/>
          <w:lang w:val="bg-BG"/>
        </w:rPr>
        <w:t>а/</w:t>
      </w:r>
      <w:r w:rsidR="00C82C8B">
        <w:rPr>
          <w:b/>
          <w:bCs/>
          <w:lang w:val="bg-BG"/>
        </w:rPr>
        <w:tab/>
      </w:r>
      <w:r w:rsidR="00C82C8B">
        <w:rPr>
          <w:lang w:val="bg-BG"/>
        </w:rPr>
        <w:t>При частични щети всички застраховани с „Пълно автокаско” МПС да могат да бъдат отремонтирани в доверен сервиз на застрахователя</w:t>
      </w:r>
      <w:r w:rsidR="00CC3751">
        <w:rPr>
          <w:lang w:val="bg-BG"/>
        </w:rPr>
        <w:t xml:space="preserve"> или в сервиз на официалния представител на съответна марка МПС за МПС, собственост на НОИ, </w:t>
      </w:r>
      <w:r w:rsidR="009D2E85">
        <w:rPr>
          <w:lang w:val="bg-BG"/>
        </w:rPr>
        <w:t xml:space="preserve">когато </w:t>
      </w:r>
      <w:r w:rsidR="0028318C">
        <w:rPr>
          <w:lang w:val="bg-BG"/>
        </w:rPr>
        <w:t>съответн</w:t>
      </w:r>
      <w:r w:rsidR="007E36E4">
        <w:rPr>
          <w:lang w:val="bg-BG"/>
        </w:rPr>
        <w:t>ото МПС</w:t>
      </w:r>
      <w:r w:rsidR="009D2E85">
        <w:rPr>
          <w:lang w:val="bg-BG"/>
        </w:rPr>
        <w:t xml:space="preserve"> е </w:t>
      </w:r>
      <w:r w:rsidR="00CC3751">
        <w:rPr>
          <w:lang w:val="bg-BG"/>
        </w:rPr>
        <w:t>в гаранционен срок</w:t>
      </w:r>
      <w:r w:rsidR="00C82C8B">
        <w:rPr>
          <w:lang w:val="bg-BG"/>
        </w:rPr>
        <w:t>;</w:t>
      </w:r>
    </w:p>
    <w:p w14:paraId="0E78115F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б/</w:t>
      </w:r>
      <w:r w:rsidR="00C82C8B">
        <w:rPr>
          <w:b/>
          <w:bCs/>
          <w:color w:val="000000"/>
          <w:lang w:val="bg-BG"/>
        </w:rPr>
        <w:tab/>
      </w:r>
      <w:r w:rsidR="00C82C8B">
        <w:rPr>
          <w:lang w:val="bg-BG"/>
        </w:rPr>
        <w:t>При настъпване на застрахователно събитие, покрито от застраховката „Пълно автокаско”, в резултат на което застрахованото МПС не може да се придвижи на собствен ход, Застрахователят осигурява репатрирането му до съответния доверен сервиз</w:t>
      </w:r>
      <w:r w:rsidR="00CC3751">
        <w:rPr>
          <w:lang w:val="bg-BG"/>
        </w:rPr>
        <w:t xml:space="preserve"> (сервиз на официален представител)</w:t>
      </w:r>
      <w:r w:rsidR="00C82C8B">
        <w:rPr>
          <w:lang w:val="bg-BG"/>
        </w:rPr>
        <w:t xml:space="preserve"> по място на домуване (съгласно предходното изискване), без да изисква допълнително възнаграждение от възложителя за това.</w:t>
      </w:r>
    </w:p>
    <w:p w14:paraId="2F3F2289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в/</w:t>
      </w:r>
      <w:r w:rsidR="00C82C8B">
        <w:rPr>
          <w:b/>
          <w:bCs/>
          <w:color w:val="000000"/>
          <w:lang w:val="bg-BG"/>
        </w:rPr>
        <w:tab/>
      </w:r>
      <w:r w:rsidR="00C82C8B">
        <w:rPr>
          <w:lang w:val="bg-BG"/>
        </w:rPr>
        <w:t xml:space="preserve">При частични щети, </w:t>
      </w:r>
      <w:r w:rsidR="00C743BC">
        <w:rPr>
          <w:lang w:val="bg-BG"/>
        </w:rPr>
        <w:t xml:space="preserve">при изрично посочено желание на Възложителя, </w:t>
      </w:r>
      <w:r w:rsidR="00C82C8B">
        <w:rPr>
          <w:lang w:val="ru-RU"/>
        </w:rPr>
        <w:t xml:space="preserve">обезщетението следва </w:t>
      </w:r>
      <w:r w:rsidR="00C82C8B">
        <w:rPr>
          <w:lang w:val="bg-BG"/>
        </w:rPr>
        <w:t xml:space="preserve">да </w:t>
      </w:r>
      <w:r w:rsidR="00C82C8B">
        <w:rPr>
          <w:lang w:val="ru-RU"/>
        </w:rPr>
        <w:t>може да се определи и изплати и по експертна оценка на Застрахователя</w:t>
      </w:r>
      <w:r w:rsidR="00A8202A">
        <w:rPr>
          <w:lang w:val="ru-RU"/>
        </w:rPr>
        <w:t xml:space="preserve"> или по представени от Застрахования фактури за изпълнени ремонтни дейности с влагане на резервни части и консумативи</w:t>
      </w:r>
      <w:r w:rsidR="00C82C8B">
        <w:rPr>
          <w:lang w:val="ru-RU"/>
        </w:rPr>
        <w:t xml:space="preserve">, чрез прилагане на цени и методика, за които </w:t>
      </w:r>
      <w:r w:rsidR="00C82C8B">
        <w:rPr>
          <w:lang w:val="bg-BG"/>
        </w:rPr>
        <w:t>възложителя</w:t>
      </w:r>
      <w:r w:rsidR="00C82C8B">
        <w:rPr>
          <w:lang w:val="ru-RU"/>
        </w:rPr>
        <w:t xml:space="preserve"> може да се информира по всяка време.</w:t>
      </w:r>
    </w:p>
    <w:p w14:paraId="241C9E04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г/</w:t>
      </w:r>
      <w:r w:rsidR="00C82C8B">
        <w:rPr>
          <w:b/>
          <w:bCs/>
          <w:color w:val="000000"/>
          <w:lang w:val="bg-BG"/>
        </w:rPr>
        <w:tab/>
      </w:r>
      <w:r w:rsidR="00C82C8B">
        <w:rPr>
          <w:lang w:val="bg-BG"/>
        </w:rPr>
        <w:t xml:space="preserve">За всички частични щети </w:t>
      </w:r>
      <w:r w:rsidR="00C82C8B">
        <w:rPr>
          <w:lang w:val="ru-RU"/>
        </w:rPr>
        <w:t xml:space="preserve">Застрахователят изплаща обезщетения </w:t>
      </w:r>
      <w:r w:rsidR="00CC3751">
        <w:rPr>
          <w:lang w:val="ru-RU"/>
        </w:rPr>
        <w:t xml:space="preserve">(при условията на предходната точка) </w:t>
      </w:r>
      <w:r w:rsidR="00C82C8B">
        <w:rPr>
          <w:lang w:val="ru-RU"/>
        </w:rPr>
        <w:t>без прилагане на овехтяване и самоучастие, като размера на обезщетението е 100 % от оценената щета.</w:t>
      </w:r>
    </w:p>
    <w:p w14:paraId="78E6B46D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д/</w:t>
      </w:r>
      <w:r w:rsidR="00C82C8B">
        <w:rPr>
          <w:b/>
          <w:bCs/>
          <w:color w:val="000000"/>
          <w:lang w:val="bg-BG"/>
        </w:rPr>
        <w:tab/>
      </w:r>
      <w:r w:rsidR="00C82C8B">
        <w:rPr>
          <w:lang w:val="bg-BG"/>
        </w:rPr>
        <w:t>Не се прилагат ограничения в броя на възникналите застрахователни събития през периода на застраховката за всяко МПС, независимо от характера на събитието.</w:t>
      </w:r>
    </w:p>
    <w:p w14:paraId="45A4A38C" w14:textId="77777777" w:rsidR="00C82C8B" w:rsidRDefault="00541450" w:rsidP="00051A4F">
      <w:pPr>
        <w:tabs>
          <w:tab w:val="num" w:pos="1701"/>
          <w:tab w:val="left" w:pos="2715"/>
        </w:tabs>
        <w:ind w:firstLine="1418"/>
        <w:jc w:val="both"/>
        <w:rPr>
          <w:lang w:val="ru-RU"/>
        </w:rPr>
      </w:pPr>
      <w:r>
        <w:rPr>
          <w:b/>
          <w:bCs/>
          <w:color w:val="000000"/>
          <w:lang w:val="bg-BG"/>
        </w:rPr>
        <w:t>е/</w:t>
      </w:r>
      <w:r w:rsidR="00C82C8B">
        <w:rPr>
          <w:b/>
          <w:bCs/>
          <w:color w:val="000000"/>
          <w:lang w:val="bg-BG"/>
        </w:rPr>
        <w:tab/>
      </w:r>
      <w:r w:rsidR="007E36E4" w:rsidRPr="007E36E4">
        <w:rPr>
          <w:bCs/>
          <w:color w:val="000000"/>
          <w:lang w:val="bg-BG"/>
        </w:rPr>
        <w:t>В случай на застрахователно събитие на МПС и размер на обезщетението</w:t>
      </w:r>
      <w:r w:rsidR="007E36E4">
        <w:rPr>
          <w:bCs/>
          <w:color w:val="000000"/>
          <w:lang w:val="bg-BG"/>
        </w:rPr>
        <w:t>,</w:t>
      </w:r>
      <w:r w:rsidR="007E36E4" w:rsidRPr="007E36E4">
        <w:rPr>
          <w:bCs/>
          <w:color w:val="000000"/>
          <w:lang w:val="bg-BG"/>
        </w:rPr>
        <w:t xml:space="preserve"> надхвърлящо 80</w:t>
      </w:r>
      <w:r w:rsidR="007E36E4">
        <w:rPr>
          <w:bCs/>
          <w:color w:val="000000"/>
          <w:lang w:val="bg-BG"/>
        </w:rPr>
        <w:t xml:space="preserve"> </w:t>
      </w:r>
      <w:r w:rsidR="007E36E4" w:rsidRPr="007E36E4">
        <w:rPr>
          <w:bCs/>
          <w:color w:val="000000"/>
          <w:lang w:val="bg-BG"/>
        </w:rPr>
        <w:t>% от застрахователната сума на съответното МПС</w:t>
      </w:r>
      <w:r w:rsidR="007E36E4">
        <w:rPr>
          <w:bCs/>
          <w:color w:val="000000"/>
          <w:lang w:val="bg-BG"/>
        </w:rPr>
        <w:t xml:space="preserve">, </w:t>
      </w:r>
      <w:r w:rsidR="007E36E4">
        <w:rPr>
          <w:lang w:val="ru-RU"/>
        </w:rPr>
        <w:t xml:space="preserve">противозаконно отнемане или грабеж на цяло МПС – </w:t>
      </w:r>
      <w:r w:rsidR="00941019">
        <w:rPr>
          <w:lang w:val="ru-RU"/>
        </w:rPr>
        <w:t xml:space="preserve">т.нар. </w:t>
      </w:r>
      <w:r w:rsidR="007E36E4">
        <w:rPr>
          <w:lang w:val="ru-RU"/>
        </w:rPr>
        <w:t>тотална щета,</w:t>
      </w:r>
      <w:r w:rsidR="007E36E4">
        <w:rPr>
          <w:bCs/>
          <w:color w:val="000000"/>
          <w:lang w:val="bg-BG"/>
        </w:rPr>
        <w:t xml:space="preserve"> </w:t>
      </w:r>
      <w:r w:rsidR="007E36E4">
        <w:rPr>
          <w:lang w:val="ru-RU"/>
        </w:rPr>
        <w:t>дължимите обезщетения от Застрахователя са в размер на застрахователната сума на съответното МПС, собственост на Застрахования</w:t>
      </w:r>
      <w:r w:rsidR="00C82C8B">
        <w:rPr>
          <w:lang w:val="ru-RU"/>
        </w:rPr>
        <w:t>.</w:t>
      </w:r>
    </w:p>
    <w:p w14:paraId="582305B4" w14:textId="77777777" w:rsidR="00D76871" w:rsidRDefault="00D76871" w:rsidP="00051A4F">
      <w:pPr>
        <w:tabs>
          <w:tab w:val="num" w:pos="1701"/>
          <w:tab w:val="left" w:pos="2715"/>
        </w:tabs>
        <w:ind w:firstLine="1418"/>
        <w:jc w:val="both"/>
        <w:rPr>
          <w:lang w:val="bg-BG"/>
        </w:rPr>
      </w:pPr>
      <w:r w:rsidRPr="00D40C1D">
        <w:rPr>
          <w:b/>
          <w:lang w:val="bg-BG"/>
        </w:rPr>
        <w:t>ж/</w:t>
      </w:r>
      <w:r w:rsidRPr="00D40C1D">
        <w:rPr>
          <w:b/>
          <w:lang w:val="bg-BG"/>
        </w:rPr>
        <w:tab/>
      </w:r>
      <w:r w:rsidRPr="00D76871">
        <w:rPr>
          <w:lang w:val="bg-BG"/>
        </w:rPr>
        <w:t>Не се изисква дозастраховане на МП</w:t>
      </w:r>
      <w:r>
        <w:rPr>
          <w:lang w:val="bg-BG"/>
        </w:rPr>
        <w:t>С, включени в списъка по Приложение 1,</w:t>
      </w:r>
      <w:r w:rsidRPr="00D76871">
        <w:rPr>
          <w:lang w:val="bg-BG"/>
        </w:rPr>
        <w:t xml:space="preserve"> във връзка с предишни застрахователни събития за застрахования период освен</w:t>
      </w:r>
      <w:r>
        <w:rPr>
          <w:lang w:val="bg-BG"/>
        </w:rPr>
        <w:t>,</w:t>
      </w:r>
      <w:r w:rsidRPr="00D76871">
        <w:rPr>
          <w:lang w:val="bg-BG"/>
        </w:rPr>
        <w:t xml:space="preserve"> ако изплатените обезщетения за конкретното МПС не надхвърлят 50% от застрахователната сума на същото. В случай на превишаване горепосочения лимит и необходимост от дозастраховане</w:t>
      </w:r>
      <w:r>
        <w:rPr>
          <w:lang w:val="bg-BG"/>
        </w:rPr>
        <w:t xml:space="preserve"> Застрахователят</w:t>
      </w:r>
      <w:r w:rsidRPr="00D76871">
        <w:rPr>
          <w:lang w:val="bg-BG"/>
        </w:rPr>
        <w:t xml:space="preserve"> е длъжен да уведоми </w:t>
      </w:r>
      <w:r>
        <w:rPr>
          <w:lang w:val="bg-BG"/>
        </w:rPr>
        <w:t>Застрахования</w:t>
      </w:r>
      <w:r w:rsidRPr="00D76871">
        <w:rPr>
          <w:lang w:val="bg-BG"/>
        </w:rPr>
        <w:t xml:space="preserve"> писмено в срок до седем дни за необходимостта от дозастраховане на определено МПС</w:t>
      </w:r>
      <w:r>
        <w:rPr>
          <w:lang w:val="bg-BG"/>
        </w:rPr>
        <w:t>.</w:t>
      </w:r>
    </w:p>
    <w:p w14:paraId="529EAE0B" w14:textId="77777777" w:rsidR="00D76871" w:rsidRDefault="00D76871" w:rsidP="00051A4F">
      <w:pPr>
        <w:tabs>
          <w:tab w:val="num" w:pos="1701"/>
          <w:tab w:val="left" w:pos="2715"/>
        </w:tabs>
        <w:ind w:firstLine="1418"/>
        <w:jc w:val="both"/>
        <w:rPr>
          <w:lang w:val="bg-BG"/>
        </w:rPr>
      </w:pPr>
      <w:r w:rsidRPr="00D40C1D">
        <w:rPr>
          <w:b/>
          <w:lang w:val="bg-BG"/>
        </w:rPr>
        <w:t>з/</w:t>
      </w:r>
      <w:r>
        <w:rPr>
          <w:lang w:val="bg-BG"/>
        </w:rPr>
        <w:tab/>
        <w:t>В с</w:t>
      </w:r>
      <w:r w:rsidRPr="00D76871">
        <w:rPr>
          <w:lang w:val="bg-BG"/>
        </w:rPr>
        <w:t>лучай на застрахователно събитие и наличие частични щети в размер до 15% от застрахователната сума на съответното МПС не се изисква документ от компетентен орган за събитието (протокол от КАТ, мобилни групи, пожарна, служебна бележка от полицията и т.н.).</w:t>
      </w:r>
    </w:p>
    <w:p w14:paraId="2C87CC2A" w14:textId="77777777" w:rsidR="00C82C8B" w:rsidRDefault="00C82C8B" w:rsidP="00541450">
      <w:pPr>
        <w:pStyle w:val="Heading3"/>
        <w:tabs>
          <w:tab w:val="clear" w:pos="0"/>
          <w:tab w:val="clear" w:pos="1080"/>
          <w:tab w:val="num" w:pos="1701"/>
          <w:tab w:val="left" w:pos="1770"/>
        </w:tabs>
        <w:ind w:firstLine="1134"/>
        <w:rPr>
          <w:b w:val="0"/>
          <w:bCs w:val="0"/>
        </w:rPr>
      </w:pPr>
      <w:r>
        <w:rPr>
          <w:lang w:val="bg-BG"/>
        </w:rPr>
        <w:t>1.1.4.</w:t>
      </w:r>
      <w:r>
        <w:rPr>
          <w:lang w:val="bg-BG"/>
        </w:rPr>
        <w:tab/>
      </w:r>
      <w:r>
        <w:t xml:space="preserve">Застрахователна премия - </w:t>
      </w:r>
      <w:r>
        <w:rPr>
          <w:b w:val="0"/>
          <w:bCs w:val="0"/>
        </w:rPr>
        <w:t xml:space="preserve">определя се от тарифно число, което е % от застрахователната сума за всяко МПС, съгласно Приложение </w:t>
      </w:r>
      <w:r>
        <w:rPr>
          <w:b w:val="0"/>
          <w:bCs w:val="0"/>
          <w:lang w:val="bg-BG"/>
        </w:rPr>
        <w:t>1</w:t>
      </w:r>
      <w:r>
        <w:rPr>
          <w:b w:val="0"/>
          <w:bCs w:val="0"/>
        </w:rPr>
        <w:t xml:space="preserve"> </w:t>
      </w:r>
      <w:r w:rsidR="00541450">
        <w:rPr>
          <w:b w:val="0"/>
          <w:bCs w:val="0"/>
          <w:lang w:val="bg-BG"/>
        </w:rPr>
        <w:t xml:space="preserve">към техническите спецификации </w:t>
      </w:r>
      <w:r>
        <w:rPr>
          <w:b w:val="0"/>
          <w:bCs w:val="0"/>
        </w:rPr>
        <w:t xml:space="preserve">и се </w:t>
      </w:r>
      <w:r w:rsidR="00541450">
        <w:rPr>
          <w:b w:val="0"/>
          <w:bCs w:val="0"/>
          <w:lang w:val="bg-BG"/>
        </w:rPr>
        <w:t>определя и за</w:t>
      </w:r>
      <w:r>
        <w:rPr>
          <w:b w:val="0"/>
          <w:bCs w:val="0"/>
        </w:rPr>
        <w:t>плаща в лева.</w:t>
      </w:r>
    </w:p>
    <w:p w14:paraId="70B03DDF" w14:textId="77777777" w:rsidR="00D40C1D" w:rsidRPr="00D40C1D" w:rsidRDefault="00D40C1D" w:rsidP="00D40C1D">
      <w:pPr>
        <w:tabs>
          <w:tab w:val="left" w:pos="1701"/>
        </w:tabs>
        <w:ind w:firstLine="1134"/>
        <w:rPr>
          <w:b/>
          <w:bCs/>
          <w:lang w:val="bg-BG"/>
        </w:rPr>
      </w:pPr>
      <w:r>
        <w:rPr>
          <w:b/>
          <w:bCs/>
          <w:lang w:val="bg-BG"/>
        </w:rPr>
        <w:t>1.1.5.</w:t>
      </w:r>
      <w:r>
        <w:rPr>
          <w:b/>
          <w:bCs/>
          <w:lang w:val="bg-BG"/>
        </w:rPr>
        <w:tab/>
      </w:r>
      <w:r w:rsidRPr="00D40C1D">
        <w:rPr>
          <w:b/>
          <w:bCs/>
          <w:lang w:val="bg-BG"/>
        </w:rPr>
        <w:t>Оглед и заснемане на МПС.</w:t>
      </w:r>
    </w:p>
    <w:p w14:paraId="34429351" w14:textId="77777777" w:rsidR="00D40C1D" w:rsidRDefault="00D40C1D" w:rsidP="00D40C1D">
      <w:pPr>
        <w:tabs>
          <w:tab w:val="left" w:pos="1701"/>
        </w:tabs>
        <w:ind w:firstLine="1418"/>
        <w:jc w:val="both"/>
        <w:rPr>
          <w:bCs/>
          <w:lang w:val="bg-BG"/>
        </w:rPr>
      </w:pPr>
      <w:r w:rsidRPr="00D40C1D">
        <w:rPr>
          <w:b/>
          <w:bCs/>
          <w:lang w:val="bg-BG"/>
        </w:rPr>
        <w:t>а/</w:t>
      </w:r>
      <w:r>
        <w:rPr>
          <w:bCs/>
          <w:lang w:val="bg-BG"/>
        </w:rPr>
        <w:tab/>
        <w:t>Застрахователят</w:t>
      </w:r>
      <w:r w:rsidRPr="00D40C1D">
        <w:rPr>
          <w:bCs/>
          <w:lang w:val="bg-BG"/>
        </w:rPr>
        <w:t xml:space="preserve"> извършва оглед и заснемане на </w:t>
      </w:r>
      <w:r>
        <w:rPr>
          <w:bCs/>
          <w:lang w:val="bg-BG"/>
        </w:rPr>
        <w:t>МПС</w:t>
      </w:r>
      <w:r w:rsidRPr="00D40C1D">
        <w:rPr>
          <w:bCs/>
          <w:lang w:val="bg-BG"/>
        </w:rPr>
        <w:t>, подлежащи на застраховане по застраховка „</w:t>
      </w:r>
      <w:r>
        <w:rPr>
          <w:bCs/>
          <w:lang w:val="bg-BG"/>
        </w:rPr>
        <w:t>Пълно автокаско</w:t>
      </w:r>
      <w:r w:rsidRPr="00D40C1D">
        <w:rPr>
          <w:bCs/>
          <w:lang w:val="bg-BG"/>
        </w:rPr>
        <w:t>“, с цел влизане на покритието в сила - на вс</w:t>
      </w:r>
      <w:r>
        <w:rPr>
          <w:bCs/>
          <w:lang w:val="bg-BG"/>
        </w:rPr>
        <w:t>яко отделно МПС</w:t>
      </w:r>
      <w:r w:rsidRPr="00D40C1D">
        <w:rPr>
          <w:bCs/>
          <w:lang w:val="bg-BG"/>
        </w:rPr>
        <w:t xml:space="preserve"> по местонахождение при сключване на договора за възлагане на обществена поръчка.</w:t>
      </w:r>
    </w:p>
    <w:p w14:paraId="791A5547" w14:textId="77777777" w:rsidR="00D40C1D" w:rsidRPr="00D40C1D" w:rsidRDefault="00D40C1D" w:rsidP="00D40C1D">
      <w:pPr>
        <w:tabs>
          <w:tab w:val="left" w:pos="1701"/>
        </w:tabs>
        <w:ind w:firstLine="1418"/>
        <w:jc w:val="both"/>
        <w:rPr>
          <w:bCs/>
          <w:lang w:val="bg-BG"/>
        </w:rPr>
      </w:pPr>
      <w:r w:rsidRPr="00D40C1D">
        <w:rPr>
          <w:b/>
          <w:bCs/>
          <w:lang w:val="bg-BG"/>
        </w:rPr>
        <w:t>б/</w:t>
      </w:r>
      <w:r w:rsidRPr="00D40C1D">
        <w:rPr>
          <w:b/>
          <w:bCs/>
          <w:lang w:val="bg-BG"/>
        </w:rPr>
        <w:tab/>
      </w:r>
      <w:r w:rsidRPr="00D40C1D">
        <w:rPr>
          <w:bCs/>
          <w:lang w:val="bg-BG"/>
        </w:rPr>
        <w:t xml:space="preserve">Разходите за извършване на огледа и заснемането на застрахованите МПС по застрахователния договор, включително разходи, свързани с извършване на оглед и заснемане на МПС в бази на </w:t>
      </w:r>
      <w:r>
        <w:rPr>
          <w:bCs/>
          <w:lang w:val="bg-BG"/>
        </w:rPr>
        <w:t>Застрахования</w:t>
      </w:r>
      <w:r w:rsidRPr="00D40C1D">
        <w:rPr>
          <w:bCs/>
          <w:lang w:val="bg-BG"/>
        </w:rPr>
        <w:t xml:space="preserve"> или представителства на Застрахователя, са изцяло за сметка на Застрахователя. Застрахователят не начислява такси или друга форма на възнаграждение за извършване на оглед и заснемане на застрахованите МПС.</w:t>
      </w:r>
    </w:p>
    <w:p w14:paraId="0246703F" w14:textId="77777777" w:rsidR="00C82C8B" w:rsidRDefault="00C82C8B">
      <w:pPr>
        <w:tabs>
          <w:tab w:val="left" w:pos="2355"/>
        </w:tabs>
        <w:ind w:firstLine="1665"/>
      </w:pPr>
    </w:p>
    <w:p w14:paraId="634CC048" w14:textId="77777777" w:rsidR="00C82C8B" w:rsidRDefault="00EB7A62" w:rsidP="00357EC9">
      <w:pPr>
        <w:tabs>
          <w:tab w:val="left" w:pos="1701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u w:val="single"/>
          <w:lang w:val="en-US"/>
        </w:rPr>
        <w:t>1.2</w:t>
      </w:r>
      <w:r w:rsidR="00C82C8B">
        <w:rPr>
          <w:b/>
          <w:bCs/>
          <w:u w:val="single"/>
          <w:lang w:val="bg-BG"/>
        </w:rPr>
        <w:t>.</w:t>
      </w:r>
      <w:r w:rsidR="00357EC9">
        <w:rPr>
          <w:b/>
          <w:bCs/>
          <w:u w:val="single"/>
          <w:lang w:val="bg-BG"/>
        </w:rPr>
        <w:tab/>
      </w:r>
      <w:proofErr w:type="spellStart"/>
      <w:r w:rsidR="00C82C8B">
        <w:rPr>
          <w:b/>
          <w:bCs/>
          <w:u w:val="single"/>
        </w:rPr>
        <w:t>Застраховка</w:t>
      </w:r>
      <w:proofErr w:type="spellEnd"/>
      <w:r w:rsidR="00C82C8B">
        <w:rPr>
          <w:b/>
          <w:bCs/>
          <w:u w:val="single"/>
        </w:rPr>
        <w:t xml:space="preserve"> “</w:t>
      </w:r>
      <w:proofErr w:type="spellStart"/>
      <w:r w:rsidR="00C82C8B">
        <w:rPr>
          <w:b/>
          <w:bCs/>
          <w:u w:val="single"/>
        </w:rPr>
        <w:t>Злополука</w:t>
      </w:r>
      <w:proofErr w:type="spellEnd"/>
      <w:r w:rsidR="00C82C8B">
        <w:rPr>
          <w:b/>
          <w:bCs/>
          <w:u w:val="single"/>
        </w:rPr>
        <w:t xml:space="preserve"> </w:t>
      </w:r>
      <w:proofErr w:type="spellStart"/>
      <w:r w:rsidR="00C82C8B">
        <w:rPr>
          <w:b/>
          <w:bCs/>
          <w:u w:val="single"/>
        </w:rPr>
        <w:t>на</w:t>
      </w:r>
      <w:proofErr w:type="spellEnd"/>
      <w:r w:rsidR="00C82C8B">
        <w:rPr>
          <w:b/>
          <w:bCs/>
          <w:u w:val="single"/>
        </w:rPr>
        <w:t xml:space="preserve"> </w:t>
      </w:r>
      <w:proofErr w:type="spellStart"/>
      <w:r w:rsidR="00C82C8B">
        <w:rPr>
          <w:b/>
          <w:bCs/>
          <w:u w:val="single"/>
        </w:rPr>
        <w:t>местата</w:t>
      </w:r>
      <w:proofErr w:type="spellEnd"/>
      <w:r w:rsidR="00C82C8B">
        <w:rPr>
          <w:b/>
          <w:bCs/>
          <w:u w:val="single"/>
        </w:rPr>
        <w:t xml:space="preserve"> в МПС”</w:t>
      </w:r>
    </w:p>
    <w:p w14:paraId="1279681F" w14:textId="77777777" w:rsidR="00C82C8B" w:rsidRDefault="00EB7A62" w:rsidP="00357EC9">
      <w:pPr>
        <w:tabs>
          <w:tab w:val="left" w:pos="1701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1</w:t>
      </w:r>
      <w:r w:rsidR="00C82C8B">
        <w:rPr>
          <w:b/>
          <w:bCs/>
          <w:lang w:val="bg-BG"/>
        </w:rPr>
        <w:t>.1.1.</w:t>
      </w:r>
      <w:r w:rsidR="00C82C8B">
        <w:rPr>
          <w:b/>
          <w:bCs/>
          <w:lang w:val="bg-BG"/>
        </w:rPr>
        <w:tab/>
        <w:t>Застрахователни п</w:t>
      </w:r>
      <w:r w:rsidR="00C82C8B">
        <w:rPr>
          <w:b/>
          <w:lang w:val="ru-RU"/>
        </w:rPr>
        <w:t>окрития</w:t>
      </w:r>
      <w:r w:rsidR="00C82C8B">
        <w:rPr>
          <w:lang w:val="ru-RU"/>
        </w:rPr>
        <w:t xml:space="preserve"> – застраховката покрива събития, свързани с живота, здравето или телесната цялост, настъпили вследствие на злополука, като застрахователното покритие се простира върху всички места в МПС, собственост на НОИ, описани в Приложение </w:t>
      </w:r>
      <w:r w:rsidR="00C82C8B">
        <w:t>1</w:t>
      </w:r>
      <w:r w:rsidR="00C82C8B">
        <w:rPr>
          <w:lang w:val="ru-RU"/>
        </w:rPr>
        <w:t>, записани в регистрационния талон, включително и мястото на водача, и е в сила от момента на качване в МПС до момента на слизане от същото.</w:t>
      </w:r>
    </w:p>
    <w:p w14:paraId="569C2F33" w14:textId="77777777" w:rsidR="00C82C8B" w:rsidRDefault="00EB7A62" w:rsidP="00357EC9">
      <w:pPr>
        <w:tabs>
          <w:tab w:val="left" w:pos="1701"/>
        </w:tabs>
        <w:ind w:firstLine="1134"/>
        <w:jc w:val="both"/>
        <w:rPr>
          <w:b/>
          <w:bCs/>
          <w:color w:val="000000"/>
          <w:lang w:val="bg-BG"/>
        </w:rPr>
      </w:pPr>
      <w:r>
        <w:rPr>
          <w:b/>
          <w:bCs/>
          <w:lang w:val="bg-BG"/>
        </w:rPr>
        <w:t>1</w:t>
      </w:r>
      <w:r w:rsidR="00C82C8B">
        <w:rPr>
          <w:b/>
          <w:bCs/>
          <w:lang w:val="bg-BG"/>
        </w:rPr>
        <w:t>.1.2.</w:t>
      </w:r>
      <w:r w:rsidR="00C82C8B">
        <w:rPr>
          <w:b/>
          <w:bCs/>
          <w:lang w:val="bg-BG"/>
        </w:rPr>
        <w:tab/>
      </w:r>
      <w:r w:rsidR="00C82C8B">
        <w:rPr>
          <w:b/>
          <w:lang w:val="ru-RU"/>
        </w:rPr>
        <w:t>Покрити рискове</w:t>
      </w:r>
      <w:r w:rsidR="00C82C8B">
        <w:rPr>
          <w:lang w:val="ru-RU"/>
        </w:rPr>
        <w:t xml:space="preserve"> – </w:t>
      </w:r>
      <w:r w:rsidR="007D5D86">
        <w:rPr>
          <w:lang w:val="ru-RU"/>
        </w:rPr>
        <w:t>смърт от злополука, трайна и временна загуба на трудоспособност, както и медицински разноски в следствие на злополука.</w:t>
      </w:r>
    </w:p>
    <w:p w14:paraId="40CB8B5F" w14:textId="77777777" w:rsidR="00530590" w:rsidRDefault="00EB7A62" w:rsidP="00357EC9">
      <w:pPr>
        <w:tabs>
          <w:tab w:val="left" w:pos="1701"/>
        </w:tabs>
        <w:ind w:firstLine="1134"/>
        <w:jc w:val="both"/>
        <w:rPr>
          <w:color w:val="000000"/>
          <w:lang w:val="ru-RU"/>
        </w:rPr>
      </w:pPr>
      <w:r>
        <w:rPr>
          <w:b/>
          <w:bCs/>
          <w:color w:val="000000"/>
          <w:lang w:val="bg-BG"/>
        </w:rPr>
        <w:t>1</w:t>
      </w:r>
      <w:r w:rsidR="00C82C8B">
        <w:rPr>
          <w:b/>
          <w:bCs/>
          <w:color w:val="000000"/>
          <w:lang w:val="bg-BG"/>
        </w:rPr>
        <w:t>.1.3.</w:t>
      </w:r>
      <w:r w:rsidR="00C82C8B">
        <w:rPr>
          <w:b/>
          <w:bCs/>
          <w:color w:val="000000"/>
          <w:lang w:val="bg-BG"/>
        </w:rPr>
        <w:tab/>
      </w:r>
      <w:r w:rsidR="00C82C8B">
        <w:rPr>
          <w:b/>
          <w:color w:val="000000"/>
          <w:lang w:val="ru-RU"/>
        </w:rPr>
        <w:t>Застрахователна сума и лимити на обезщетение</w:t>
      </w:r>
      <w:r w:rsidR="00C82C8B">
        <w:rPr>
          <w:color w:val="000000"/>
          <w:lang w:val="ru-RU"/>
        </w:rPr>
        <w:t xml:space="preserve"> - застрахователната сума е </w:t>
      </w:r>
      <w:r w:rsidR="00C82C8B">
        <w:rPr>
          <w:b/>
          <w:bCs/>
          <w:i/>
          <w:iCs/>
          <w:lang w:val="bg-BG"/>
        </w:rPr>
        <w:t>1</w:t>
      </w:r>
      <w:r w:rsidR="00C82C8B">
        <w:rPr>
          <w:b/>
          <w:bCs/>
          <w:i/>
          <w:iCs/>
          <w:lang w:val="ru-RU"/>
        </w:rPr>
        <w:t>0 000 (десет хиляди) лева за едно място в МПС</w:t>
      </w:r>
      <w:r w:rsidR="00C82C8B">
        <w:rPr>
          <w:color w:val="000000"/>
          <w:lang w:val="ru-RU"/>
        </w:rPr>
        <w:t>, като лимита на отговорност</w:t>
      </w:r>
      <w:r w:rsidR="00530590">
        <w:rPr>
          <w:color w:val="000000"/>
          <w:lang w:val="ru-RU"/>
        </w:rPr>
        <w:t xml:space="preserve"> е, както следва:</w:t>
      </w:r>
    </w:p>
    <w:p w14:paraId="5BAE9F2A" w14:textId="77777777" w:rsidR="00051A4F" w:rsidRDefault="00530590" w:rsidP="00051A4F">
      <w:pPr>
        <w:tabs>
          <w:tab w:val="left" w:pos="1701"/>
        </w:tabs>
        <w:ind w:firstLine="1418"/>
        <w:jc w:val="both"/>
        <w:rPr>
          <w:color w:val="000000"/>
          <w:lang w:val="ru-RU"/>
        </w:rPr>
      </w:pPr>
      <w:r w:rsidRPr="00051A4F">
        <w:rPr>
          <w:b/>
          <w:color w:val="000000"/>
          <w:lang w:val="ru-RU"/>
        </w:rPr>
        <w:t>а/</w:t>
      </w:r>
      <w:r>
        <w:rPr>
          <w:color w:val="000000"/>
          <w:lang w:val="ru-RU"/>
        </w:rPr>
        <w:tab/>
      </w:r>
      <w:r w:rsidR="00C82C8B">
        <w:rPr>
          <w:color w:val="000000"/>
          <w:lang w:val="ru-RU"/>
        </w:rPr>
        <w:t>за смърт е 100 % от застрахователната сума</w:t>
      </w:r>
      <w:r w:rsidR="00051A4F">
        <w:rPr>
          <w:color w:val="000000"/>
          <w:lang w:val="ru-RU"/>
        </w:rPr>
        <w:t>;</w:t>
      </w:r>
    </w:p>
    <w:p w14:paraId="551CFE6D" w14:textId="77777777" w:rsidR="00051A4F" w:rsidRDefault="00051A4F" w:rsidP="00051A4F">
      <w:pPr>
        <w:tabs>
          <w:tab w:val="left" w:pos="1701"/>
        </w:tabs>
        <w:ind w:firstLine="1418"/>
        <w:jc w:val="both"/>
        <w:rPr>
          <w:lang w:val="bg-BG"/>
        </w:rPr>
      </w:pPr>
      <w:r w:rsidRPr="00051A4F">
        <w:rPr>
          <w:b/>
          <w:color w:val="000000"/>
          <w:lang w:val="ru-RU"/>
        </w:rPr>
        <w:t>б/</w:t>
      </w:r>
      <w:r>
        <w:rPr>
          <w:color w:val="000000"/>
          <w:lang w:val="ru-RU"/>
        </w:rPr>
        <w:tab/>
      </w:r>
      <w:r w:rsidR="007D5D86">
        <w:rPr>
          <w:color w:val="000000"/>
          <w:lang w:val="ru-RU"/>
        </w:rPr>
        <w:t>за риска трайна нетрудоспособност от злополука е % от застрахователната сума</w:t>
      </w:r>
      <w:r w:rsidR="007D5D86">
        <w:rPr>
          <w:lang w:val="ru-RU"/>
        </w:rPr>
        <w:t xml:space="preserve">, равен на процент загубена работоспособност, </w:t>
      </w:r>
      <w:r w:rsidR="00CC3200">
        <w:rPr>
          <w:lang w:val="ru-RU"/>
        </w:rPr>
        <w:t xml:space="preserve">който се </w:t>
      </w:r>
      <w:r w:rsidR="007D5D86">
        <w:rPr>
          <w:lang w:val="ru-RU"/>
        </w:rPr>
        <w:t>определ</w:t>
      </w:r>
      <w:r w:rsidR="00CC3200">
        <w:rPr>
          <w:lang w:val="ru-RU"/>
        </w:rPr>
        <w:t>я от съответен компетентен орган</w:t>
      </w:r>
      <w:r w:rsidR="007D5D86">
        <w:rPr>
          <w:lang w:val="bg-BG"/>
        </w:rPr>
        <w:t>;</w:t>
      </w:r>
    </w:p>
    <w:p w14:paraId="54597237" w14:textId="77777777" w:rsidR="00051A4F" w:rsidRDefault="00051A4F" w:rsidP="00051A4F">
      <w:pPr>
        <w:tabs>
          <w:tab w:val="left" w:pos="1701"/>
        </w:tabs>
        <w:ind w:firstLine="1418"/>
        <w:jc w:val="both"/>
        <w:rPr>
          <w:lang w:val="bg-BG"/>
        </w:rPr>
      </w:pPr>
      <w:r w:rsidRPr="00051A4F">
        <w:rPr>
          <w:b/>
          <w:lang w:val="bg-BG"/>
        </w:rPr>
        <w:t>в/</w:t>
      </w:r>
      <w:r>
        <w:rPr>
          <w:lang w:val="bg-BG"/>
        </w:rPr>
        <w:tab/>
      </w:r>
      <w:r w:rsidR="007D5D86">
        <w:rPr>
          <w:lang w:val="bg-BG"/>
        </w:rPr>
        <w:t>за временна загуба на трудоспособност над 20 дни – 1000 лв.;</w:t>
      </w:r>
    </w:p>
    <w:p w14:paraId="067F80ED" w14:textId="77777777" w:rsidR="00051A4F" w:rsidRDefault="00051A4F" w:rsidP="00051A4F">
      <w:pPr>
        <w:tabs>
          <w:tab w:val="left" w:pos="1701"/>
        </w:tabs>
        <w:ind w:firstLine="1418"/>
        <w:jc w:val="both"/>
        <w:rPr>
          <w:b/>
          <w:bCs/>
          <w:color w:val="000000"/>
          <w:lang w:val="bg-BG"/>
        </w:rPr>
      </w:pPr>
      <w:r w:rsidRPr="00051A4F">
        <w:rPr>
          <w:b/>
          <w:lang w:val="bg-BG"/>
        </w:rPr>
        <w:t>г/</w:t>
      </w:r>
      <w:r>
        <w:rPr>
          <w:lang w:val="bg-BG"/>
        </w:rPr>
        <w:tab/>
      </w:r>
      <w:r w:rsidR="007D5D86">
        <w:rPr>
          <w:lang w:val="bg-BG"/>
        </w:rPr>
        <w:t>за медицински разноски следствие на злополука – 2000 лв. за едно лице</w:t>
      </w:r>
      <w:r>
        <w:rPr>
          <w:lang w:val="bg-BG"/>
        </w:rPr>
        <w:t xml:space="preserve"> (</w:t>
      </w:r>
      <w:r w:rsidR="007D5D86">
        <w:rPr>
          <w:lang w:val="bg-BG"/>
        </w:rPr>
        <w:t>място</w:t>
      </w:r>
      <w:r>
        <w:rPr>
          <w:lang w:val="bg-BG"/>
        </w:rPr>
        <w:t>)</w:t>
      </w:r>
      <w:r w:rsidR="007D5D86">
        <w:rPr>
          <w:lang w:val="bg-BG"/>
        </w:rPr>
        <w:t xml:space="preserve">. </w:t>
      </w:r>
    </w:p>
    <w:p w14:paraId="6481A883" w14:textId="77777777" w:rsidR="00C82C8B" w:rsidRPr="006A17CC" w:rsidRDefault="0092261C" w:rsidP="00051A4F">
      <w:pPr>
        <w:pStyle w:val="ListParagraph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i/>
        </w:rPr>
      </w:pPr>
      <w:r>
        <w:rPr>
          <w:b/>
          <w:i/>
          <w:color w:val="000000"/>
          <w:lang w:val="bg-BG"/>
        </w:rPr>
        <w:t>Уточнение</w:t>
      </w:r>
      <w:r w:rsidR="00051A4F" w:rsidRPr="00051A4F">
        <w:rPr>
          <w:b/>
          <w:i/>
          <w:color w:val="000000"/>
          <w:lang w:val="ru-RU"/>
        </w:rPr>
        <w:t>:</w:t>
      </w:r>
      <w:r w:rsidR="00051A4F" w:rsidRPr="00051A4F">
        <w:rPr>
          <w:color w:val="000000"/>
          <w:lang w:val="ru-RU"/>
        </w:rPr>
        <w:t xml:space="preserve"> </w:t>
      </w:r>
      <w:r w:rsidR="00C82C8B" w:rsidRPr="006A17CC">
        <w:rPr>
          <w:i/>
          <w:color w:val="000000"/>
          <w:lang w:val="ru-RU"/>
        </w:rPr>
        <w:t>Застрахователното обезщетение</w:t>
      </w:r>
      <w:r w:rsidR="00C82C8B" w:rsidRPr="006A17CC">
        <w:rPr>
          <w:i/>
          <w:lang w:val="ru-RU"/>
        </w:rPr>
        <w:t xml:space="preserve"> се изплаща на увреденото лице, а при смърт – на законните му наследници.</w:t>
      </w:r>
    </w:p>
    <w:p w14:paraId="5D2A8E11" w14:textId="77777777" w:rsidR="008548F6" w:rsidRDefault="008548F6" w:rsidP="00357EC9">
      <w:pPr>
        <w:tabs>
          <w:tab w:val="left" w:pos="1560"/>
          <w:tab w:val="left" w:pos="2745"/>
        </w:tabs>
        <w:ind w:firstLine="1134"/>
        <w:jc w:val="both"/>
      </w:pPr>
    </w:p>
    <w:p w14:paraId="44991245" w14:textId="77777777" w:rsidR="00C82C8B" w:rsidRDefault="00C82C8B" w:rsidP="008548F6">
      <w:pPr>
        <w:tabs>
          <w:tab w:val="left" w:pos="1134"/>
        </w:tabs>
        <w:ind w:firstLine="851"/>
        <w:jc w:val="both"/>
        <w:rPr>
          <w:bCs/>
        </w:rPr>
      </w:pPr>
      <w:r>
        <w:rPr>
          <w:b/>
          <w:bCs/>
          <w:lang w:val="bg-BG"/>
        </w:rPr>
        <w:t>2.</w:t>
      </w:r>
      <w:r>
        <w:rPr>
          <w:b/>
          <w:bCs/>
          <w:lang w:val="bg-BG"/>
        </w:rPr>
        <w:tab/>
      </w:r>
      <w:r w:rsidRPr="00CC3751">
        <w:rPr>
          <w:b/>
          <w:bCs/>
          <w:u w:val="single"/>
          <w:lang w:val="bg-BG"/>
        </w:rPr>
        <w:t>Обособена позиция 2:</w:t>
      </w:r>
      <w:r>
        <w:rPr>
          <w:b/>
          <w:bCs/>
          <w:lang w:val="bg-BG"/>
        </w:rPr>
        <w:t xml:space="preserve"> </w:t>
      </w:r>
      <w:r>
        <w:rPr>
          <w:b/>
          <w:bCs/>
          <w:i/>
          <w:iCs/>
          <w:lang w:val="bg-BG"/>
        </w:rPr>
        <w:t>Застраховане на служебните МПС на НОИ със задължителна застраховка “Гражданска отговорност” на автомобилистите</w:t>
      </w:r>
    </w:p>
    <w:p w14:paraId="3F5EB0B7" w14:textId="77777777" w:rsidR="00C82C8B" w:rsidRDefault="00C82C8B" w:rsidP="008548F6">
      <w:pPr>
        <w:tabs>
          <w:tab w:val="left" w:pos="1418"/>
        </w:tabs>
        <w:ind w:firstLine="851"/>
        <w:jc w:val="both"/>
      </w:pPr>
      <w:proofErr w:type="spellStart"/>
      <w:r>
        <w:rPr>
          <w:bCs/>
        </w:rPr>
        <w:t>Застраховка</w:t>
      </w:r>
      <w:proofErr w:type="spellEnd"/>
      <w:r>
        <w:rPr>
          <w:bCs/>
        </w:rPr>
        <w:t xml:space="preserve"> “</w:t>
      </w:r>
      <w:proofErr w:type="spellStart"/>
      <w:r>
        <w:rPr>
          <w:bCs/>
        </w:rPr>
        <w:t>Гражданска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отговорност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автомобилистите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НОИ, </w:t>
      </w:r>
      <w:proofErr w:type="spellStart"/>
      <w:r>
        <w:rPr>
          <w:bCs/>
        </w:rPr>
        <w:t>съгласно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</w:t>
      </w:r>
      <w:proofErr w:type="spellEnd"/>
      <w:r>
        <w:rPr>
          <w:bCs/>
        </w:rPr>
        <w:t xml:space="preserve">. </w:t>
      </w:r>
      <w:r w:rsidR="008D577B">
        <w:rPr>
          <w:bCs/>
        </w:rPr>
        <w:t>483</w:t>
      </w:r>
      <w:r>
        <w:rPr>
          <w:bCs/>
        </w:rPr>
        <w:t xml:space="preserve">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Кодекса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застраховането</w:t>
      </w:r>
      <w:proofErr w:type="spellEnd"/>
      <w:r w:rsidR="007D3EFE">
        <w:rPr>
          <w:bCs/>
          <w:lang w:val="bg-BG"/>
        </w:rPr>
        <w:t xml:space="preserve"> (КЗ)</w:t>
      </w:r>
      <w:r>
        <w:rPr>
          <w:bCs/>
        </w:rPr>
        <w:t xml:space="preserve">, </w:t>
      </w:r>
      <w:proofErr w:type="spellStart"/>
      <w:r>
        <w:rPr>
          <w:bCs/>
        </w:rPr>
        <w:t>като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собственик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МПС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задължителните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лимити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отговорност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съгласно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</w:t>
      </w:r>
      <w:proofErr w:type="spellEnd"/>
      <w:r>
        <w:rPr>
          <w:bCs/>
        </w:rPr>
        <w:t xml:space="preserve">. </w:t>
      </w:r>
      <w:r w:rsidR="007D3EFE">
        <w:rPr>
          <w:bCs/>
        </w:rPr>
        <w:t>492</w:t>
      </w:r>
      <w:r w:rsidR="008D577B">
        <w:rPr>
          <w:bCs/>
        </w:rPr>
        <w:t xml:space="preserve">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r w:rsidR="007D3EFE">
        <w:rPr>
          <w:bCs/>
          <w:lang w:val="bg-BG"/>
        </w:rPr>
        <w:t>КЗ</w:t>
      </w:r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превозни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средства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списък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Приложение</w:t>
      </w:r>
      <w:proofErr w:type="spellEnd"/>
      <w:r>
        <w:rPr>
          <w:bCs/>
        </w:rPr>
        <w:t xml:space="preserve"> 2 </w:t>
      </w:r>
      <w:proofErr w:type="spellStart"/>
      <w:r>
        <w:rPr>
          <w:bCs/>
        </w:rPr>
        <w:t>към</w:t>
      </w:r>
      <w:proofErr w:type="spellEnd"/>
      <w:r>
        <w:rPr>
          <w:bCs/>
        </w:rPr>
        <w:t xml:space="preserve"> </w:t>
      </w:r>
      <w:r w:rsidR="00CC3751">
        <w:rPr>
          <w:bCs/>
          <w:lang w:val="bg-BG"/>
        </w:rPr>
        <w:t>техническите спецификации</w:t>
      </w:r>
      <w:r>
        <w:rPr>
          <w:bCs/>
        </w:rPr>
        <w:t xml:space="preserve">). МПС </w:t>
      </w:r>
      <w:proofErr w:type="spellStart"/>
      <w:r>
        <w:rPr>
          <w:bCs/>
        </w:rPr>
        <w:t>са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>описани</w:t>
      </w:r>
      <w:r>
        <w:rPr>
          <w:bCs/>
        </w:rPr>
        <w:t xml:space="preserve"> </w:t>
      </w:r>
      <w:proofErr w:type="spellStart"/>
      <w:r>
        <w:rPr>
          <w:bCs/>
        </w:rPr>
        <w:t>индивидуално</w:t>
      </w:r>
      <w:proofErr w:type="spellEnd"/>
      <w:r>
        <w:rPr>
          <w:bCs/>
          <w:lang w:val="bg-BG"/>
        </w:rPr>
        <w:t>, като</w:t>
      </w:r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вс</w:t>
      </w:r>
      <w:proofErr w:type="spellEnd"/>
      <w:r w:rsidR="00CC3751">
        <w:rPr>
          <w:bCs/>
          <w:lang w:val="bg-BG"/>
        </w:rPr>
        <w:t>яко</w:t>
      </w:r>
      <w:r>
        <w:rPr>
          <w:bCs/>
        </w:rPr>
        <w:t xml:space="preserve">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тях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 xml:space="preserve">са посочени </w:t>
      </w:r>
      <w:proofErr w:type="spellStart"/>
      <w:r>
        <w:rPr>
          <w:bCs/>
        </w:rPr>
        <w:t>следните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показатели</w:t>
      </w:r>
      <w:proofErr w:type="spellEnd"/>
      <w:r>
        <w:rPr>
          <w:bCs/>
        </w:rPr>
        <w:t xml:space="preserve"> – </w:t>
      </w:r>
      <w:proofErr w:type="spellStart"/>
      <w:r>
        <w:rPr>
          <w:bCs/>
        </w:rPr>
        <w:t>местонахождение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марка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модел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държавен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номер</w:t>
      </w:r>
      <w:proofErr w:type="spellEnd"/>
      <w:r>
        <w:rPr>
          <w:bCs/>
        </w:rPr>
        <w:t xml:space="preserve"> /ДК №/, </w:t>
      </w:r>
      <w:proofErr w:type="spellStart"/>
      <w:r>
        <w:rPr>
          <w:bCs/>
        </w:rPr>
        <w:t>работен</w:t>
      </w:r>
      <w:proofErr w:type="spellEnd"/>
      <w:r>
        <w:rPr>
          <w:bCs/>
        </w:rPr>
        <w:t xml:space="preserve"> </w:t>
      </w:r>
      <w:r>
        <w:rPr>
          <w:bCs/>
          <w:lang w:val="bg-BG"/>
        </w:rPr>
        <w:t>обем на</w:t>
      </w:r>
      <w:r>
        <w:rPr>
          <w:bCs/>
        </w:rPr>
        <w:t xml:space="preserve"> </w:t>
      </w:r>
      <w:proofErr w:type="spellStart"/>
      <w:r>
        <w:rPr>
          <w:bCs/>
        </w:rPr>
        <w:t>двигателя</w:t>
      </w:r>
      <w:proofErr w:type="spellEnd"/>
      <w:r>
        <w:rPr>
          <w:bCs/>
        </w:rPr>
        <w:t xml:space="preserve"> /см3/, </w:t>
      </w:r>
      <w:proofErr w:type="spellStart"/>
      <w:r>
        <w:rPr>
          <w:bCs/>
        </w:rPr>
        <w:t>година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първа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регистрация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цвят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номер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рама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брой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места</w:t>
      </w:r>
      <w:proofErr w:type="spellEnd"/>
      <w:r>
        <w:rPr>
          <w:bCs/>
        </w:rPr>
        <w:t xml:space="preserve">, </w:t>
      </w:r>
      <w:r w:rsidR="00A570E2">
        <w:rPr>
          <w:bCs/>
          <w:lang w:val="bg-BG"/>
        </w:rPr>
        <w:t>период на застрахователна закрила</w:t>
      </w:r>
      <w:r>
        <w:rPr>
          <w:bCs/>
        </w:rPr>
        <w:t xml:space="preserve"> </w:t>
      </w:r>
      <w:r w:rsidR="00A570E2">
        <w:rPr>
          <w:bCs/>
          <w:lang w:val="bg-BG"/>
        </w:rPr>
        <w:t xml:space="preserve">за застраховка </w:t>
      </w:r>
      <w:r>
        <w:rPr>
          <w:bCs/>
        </w:rPr>
        <w:t>„</w:t>
      </w:r>
      <w:proofErr w:type="spellStart"/>
      <w:r>
        <w:rPr>
          <w:bCs/>
        </w:rPr>
        <w:t>Гражданска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отговорност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автомобилистите</w:t>
      </w:r>
      <w:proofErr w:type="spellEnd"/>
      <w:r>
        <w:rPr>
          <w:bCs/>
        </w:rPr>
        <w:t>.</w:t>
      </w:r>
    </w:p>
    <w:p w14:paraId="2EAE398B" w14:textId="77777777" w:rsidR="008B7AE4" w:rsidRDefault="008B7AE4" w:rsidP="008548F6">
      <w:pPr>
        <w:tabs>
          <w:tab w:val="left" w:pos="1418"/>
        </w:tabs>
        <w:ind w:firstLine="851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всяко</w:t>
      </w:r>
      <w:proofErr w:type="spellEnd"/>
      <w:r>
        <w:t xml:space="preserve"> МПС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издава</w:t>
      </w:r>
      <w:proofErr w:type="spellEnd"/>
      <w:r>
        <w:t xml:space="preserve"> </w:t>
      </w:r>
      <w:proofErr w:type="spellStart"/>
      <w:r>
        <w:t>отделна</w:t>
      </w:r>
      <w:proofErr w:type="spellEnd"/>
      <w:r>
        <w:t xml:space="preserve"> </w:t>
      </w:r>
      <w:proofErr w:type="spellStart"/>
      <w:r>
        <w:t>застрахователна</w:t>
      </w:r>
      <w:proofErr w:type="spellEnd"/>
      <w:r>
        <w:t xml:space="preserve"> </w:t>
      </w:r>
      <w:proofErr w:type="spellStart"/>
      <w:r>
        <w:t>полица</w:t>
      </w:r>
      <w:proofErr w:type="spellEnd"/>
      <w:r>
        <w:t xml:space="preserve"> </w:t>
      </w:r>
      <w:r w:rsidR="00051A4F">
        <w:rPr>
          <w:lang w:val="bg-BG"/>
        </w:rPr>
        <w:t xml:space="preserve">в съответствие с </w:t>
      </w:r>
      <w:r>
        <w:t>чл.</w:t>
      </w:r>
      <w:r w:rsidR="008D577B">
        <w:t>489</w:t>
      </w:r>
      <w:r>
        <w:t xml:space="preserve"> </w:t>
      </w:r>
      <w:proofErr w:type="spellStart"/>
      <w:r>
        <w:t>от</w:t>
      </w:r>
      <w:proofErr w:type="spellEnd"/>
      <w:r>
        <w:t xml:space="preserve"> </w:t>
      </w:r>
      <w:r w:rsidR="007D3EFE">
        <w:rPr>
          <w:lang w:val="bg-BG"/>
        </w:rPr>
        <w:t>КЗ</w:t>
      </w:r>
      <w:r>
        <w:t>.</w:t>
      </w:r>
    </w:p>
    <w:p w14:paraId="6CE253E6" w14:textId="77777777" w:rsidR="00C82C8B" w:rsidRDefault="00C82C8B" w:rsidP="008548F6">
      <w:pPr>
        <w:tabs>
          <w:tab w:val="left" w:pos="1418"/>
        </w:tabs>
        <w:ind w:firstLine="851"/>
        <w:jc w:val="both"/>
      </w:pPr>
      <w:proofErr w:type="spellStart"/>
      <w:r>
        <w:t>Застраховк</w:t>
      </w:r>
      <w:proofErr w:type="spellEnd"/>
      <w:r>
        <w:rPr>
          <w:lang w:val="bg-BG"/>
        </w:rPr>
        <w:t>ата</w:t>
      </w:r>
      <w:r>
        <w:t xml:space="preserve"> „</w:t>
      </w:r>
      <w:r>
        <w:rPr>
          <w:lang w:val="bg-BG"/>
        </w:rPr>
        <w:t>Гражданска отговорност</w:t>
      </w:r>
      <w:r>
        <w:t xml:space="preserve">” </w:t>
      </w:r>
      <w:proofErr w:type="spellStart"/>
      <w:r>
        <w:t>следва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бъд</w:t>
      </w:r>
      <w:proofErr w:type="spellEnd"/>
      <w:r>
        <w:rPr>
          <w:lang w:val="bg-BG"/>
        </w:rPr>
        <w:t>е</w:t>
      </w:r>
      <w:r>
        <w:t xml:space="preserve"> с </w:t>
      </w:r>
      <w:proofErr w:type="spellStart"/>
      <w:r>
        <w:t>териториално</w:t>
      </w:r>
      <w:proofErr w:type="spellEnd"/>
      <w:r>
        <w:t xml:space="preserve"> </w:t>
      </w:r>
      <w:proofErr w:type="spellStart"/>
      <w:r>
        <w:t>покритие</w:t>
      </w:r>
      <w:proofErr w:type="spellEnd"/>
      <w:r>
        <w:t xml:space="preserve"> </w:t>
      </w:r>
      <w:r w:rsidR="008D577B">
        <w:rPr>
          <w:lang w:val="bg-BG"/>
        </w:rPr>
        <w:t>съгласно чл. 480 от Кодекса за застраховане</w:t>
      </w:r>
      <w:r w:rsidR="000602EA">
        <w:rPr>
          <w:lang w:val="bg-BG"/>
        </w:rPr>
        <w:t>, като Застрахователят издава и предоставя за всяко застраховано МПС сертификат „Зелена карта“.</w:t>
      </w:r>
    </w:p>
    <w:p w14:paraId="41B9868E" w14:textId="77777777" w:rsidR="00C82C8B" w:rsidRDefault="00C82C8B" w:rsidP="008548F6">
      <w:pPr>
        <w:tabs>
          <w:tab w:val="left" w:pos="1418"/>
        </w:tabs>
        <w:ind w:firstLine="851"/>
        <w:jc w:val="both"/>
        <w:rPr>
          <w:lang w:eastAsia="en-US"/>
        </w:rPr>
      </w:pPr>
      <w:r>
        <w:rPr>
          <w:bCs/>
          <w:color w:val="000000"/>
          <w:lang w:val="ru-RU"/>
        </w:rPr>
        <w:t>Застрахователните суми</w:t>
      </w:r>
      <w:r w:rsidR="00A570E2">
        <w:rPr>
          <w:bCs/>
          <w:color w:val="000000"/>
          <w:lang w:val="ru-RU"/>
        </w:rPr>
        <w:t xml:space="preserve"> или части от тях (</w:t>
      </w:r>
      <w:r>
        <w:rPr>
          <w:bCs/>
          <w:color w:val="000000"/>
          <w:lang w:val="ru-RU"/>
        </w:rPr>
        <w:t>обезщетения</w:t>
      </w:r>
      <w:r w:rsidR="00A570E2">
        <w:rPr>
          <w:bCs/>
          <w:color w:val="000000"/>
          <w:lang w:val="ru-RU"/>
        </w:rPr>
        <w:t xml:space="preserve"> за настъпили застрахователни събития)</w:t>
      </w:r>
      <w:r>
        <w:rPr>
          <w:bCs/>
          <w:color w:val="000000"/>
          <w:lang w:val="ru-RU"/>
        </w:rPr>
        <w:t xml:space="preserve"> се изплащат по предложение на </w:t>
      </w:r>
      <w:r>
        <w:rPr>
          <w:bCs/>
          <w:color w:val="000000"/>
          <w:lang w:val="bg-BG"/>
        </w:rPr>
        <w:t>Застрахователя след</w:t>
      </w:r>
      <w:r>
        <w:rPr>
          <w:bCs/>
          <w:color w:val="000000"/>
          <w:lang w:val="ru-RU"/>
        </w:rPr>
        <w:t xml:space="preserve"> постъпването на всички необходими документи при Застрахователя, доказващи претенцията по основание и размер.</w:t>
      </w:r>
    </w:p>
    <w:p w14:paraId="056BD3ED" w14:textId="77777777" w:rsidR="00C82C8B" w:rsidRDefault="00C82C8B" w:rsidP="008548F6">
      <w:pPr>
        <w:tabs>
          <w:tab w:val="left" w:pos="1418"/>
        </w:tabs>
        <w:ind w:firstLine="851"/>
        <w:jc w:val="both"/>
        <w:rPr>
          <w:b/>
          <w:u w:val="single"/>
          <w:lang w:val="bg-BG" w:eastAsia="en-US"/>
        </w:rPr>
      </w:pPr>
      <w:proofErr w:type="spellStart"/>
      <w:r>
        <w:rPr>
          <w:lang w:eastAsia="en-US"/>
        </w:rPr>
        <w:t>По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застраховка</w:t>
      </w:r>
      <w:proofErr w:type="spellEnd"/>
      <w:r>
        <w:rPr>
          <w:lang w:eastAsia="en-US"/>
        </w:rPr>
        <w:t xml:space="preserve"> “</w:t>
      </w:r>
      <w:proofErr w:type="spellStart"/>
      <w:r>
        <w:rPr>
          <w:lang w:eastAsia="en-US"/>
        </w:rPr>
        <w:t>Гражданска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отговорност</w:t>
      </w:r>
      <w:proofErr w:type="spellEnd"/>
      <w:r>
        <w:rPr>
          <w:lang w:eastAsia="en-US"/>
        </w:rPr>
        <w:t xml:space="preserve">” </w:t>
      </w:r>
      <w:proofErr w:type="spellStart"/>
      <w:r>
        <w:rPr>
          <w:lang w:eastAsia="en-US"/>
        </w:rPr>
        <w:t>на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автомобилистите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застрахователят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осигурява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застрахователно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покритие</w:t>
      </w:r>
      <w:proofErr w:type="spellEnd"/>
      <w:r>
        <w:rPr>
          <w:lang w:eastAsia="en-US"/>
        </w:rPr>
        <w:t xml:space="preserve"> в </w:t>
      </w:r>
      <w:proofErr w:type="spellStart"/>
      <w:r>
        <w:rPr>
          <w:lang w:eastAsia="en-US"/>
        </w:rPr>
        <w:t>обхвата</w:t>
      </w:r>
      <w:proofErr w:type="spellEnd"/>
      <w:r>
        <w:rPr>
          <w:lang w:eastAsia="en-US"/>
        </w:rPr>
        <w:t xml:space="preserve"> и </w:t>
      </w:r>
      <w:proofErr w:type="spellStart"/>
      <w:r>
        <w:rPr>
          <w:lang w:eastAsia="en-US"/>
        </w:rPr>
        <w:t>при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условията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на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глава</w:t>
      </w:r>
      <w:proofErr w:type="spellEnd"/>
      <w:r>
        <w:rPr>
          <w:lang w:eastAsia="en-US"/>
        </w:rPr>
        <w:t xml:space="preserve"> </w:t>
      </w:r>
      <w:r w:rsidR="00E471C9">
        <w:rPr>
          <w:lang w:val="bg-BG" w:eastAsia="en-US"/>
        </w:rPr>
        <w:t>47</w:t>
      </w:r>
      <w:r w:rsidR="007D3EFE">
        <w:rPr>
          <w:lang w:val="bg-BG" w:eastAsia="en-US"/>
        </w:rPr>
        <w:t xml:space="preserve"> </w:t>
      </w:r>
      <w:proofErr w:type="spellStart"/>
      <w:r>
        <w:rPr>
          <w:lang w:eastAsia="en-US"/>
        </w:rPr>
        <w:t>от</w:t>
      </w:r>
      <w:proofErr w:type="spellEnd"/>
      <w:r>
        <w:rPr>
          <w:lang w:eastAsia="en-US"/>
        </w:rPr>
        <w:t xml:space="preserve"> </w:t>
      </w:r>
      <w:r w:rsidR="007D3EFE">
        <w:rPr>
          <w:lang w:val="bg-BG" w:eastAsia="en-US"/>
        </w:rPr>
        <w:t>КЗ</w:t>
      </w:r>
      <w:r>
        <w:rPr>
          <w:lang w:eastAsia="en-US"/>
        </w:rPr>
        <w:t>.</w:t>
      </w:r>
    </w:p>
    <w:p w14:paraId="14ADD283" w14:textId="77777777" w:rsidR="00C82C8B" w:rsidRDefault="00C82C8B" w:rsidP="008548F6">
      <w:pPr>
        <w:tabs>
          <w:tab w:val="left" w:pos="1418"/>
        </w:tabs>
        <w:ind w:firstLine="851"/>
        <w:jc w:val="both"/>
        <w:rPr>
          <w:b/>
          <w:u w:val="single"/>
          <w:lang w:val="bg-BG" w:eastAsia="en-US"/>
        </w:rPr>
      </w:pPr>
    </w:p>
    <w:p w14:paraId="6B71B3E5" w14:textId="77777777" w:rsidR="00C82C8B" w:rsidRDefault="00C82C8B" w:rsidP="008548F6">
      <w:pPr>
        <w:tabs>
          <w:tab w:val="left" w:pos="1701"/>
        </w:tabs>
        <w:ind w:firstLine="1134"/>
        <w:jc w:val="both"/>
        <w:rPr>
          <w:b/>
          <w:u w:val="single"/>
          <w:lang w:val="bg-BG"/>
        </w:rPr>
      </w:pPr>
      <w:r>
        <w:rPr>
          <w:b/>
          <w:u w:val="single"/>
          <w:lang w:val="bg-BG" w:eastAsia="en-US"/>
        </w:rPr>
        <w:t>2.1.</w:t>
      </w:r>
      <w:r>
        <w:rPr>
          <w:b/>
          <w:u w:val="single"/>
          <w:lang w:val="bg-BG" w:eastAsia="en-US"/>
        </w:rPr>
        <w:tab/>
      </w:r>
      <w:r>
        <w:rPr>
          <w:b/>
          <w:u w:val="single"/>
        </w:rPr>
        <w:t>П</w:t>
      </w:r>
      <w:r>
        <w:rPr>
          <w:b/>
          <w:u w:val="single"/>
          <w:lang w:val="ru-RU"/>
        </w:rPr>
        <w:t>окрити</w:t>
      </w:r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рискове</w:t>
      </w:r>
      <w:proofErr w:type="spellEnd"/>
      <w:r>
        <w:rPr>
          <w:b/>
          <w:lang w:val="ru-RU"/>
        </w:rPr>
        <w:t xml:space="preserve"> –</w:t>
      </w:r>
      <w:r>
        <w:t xml:space="preserve"> </w:t>
      </w:r>
      <w:proofErr w:type="spellStart"/>
      <w:r>
        <w:t>гражданската</w:t>
      </w:r>
      <w:proofErr w:type="spellEnd"/>
      <w:r>
        <w:rPr>
          <w:lang w:val="ru-RU"/>
        </w:rPr>
        <w:t xml:space="preserve"> отговорност на </w:t>
      </w:r>
      <w:proofErr w:type="spellStart"/>
      <w:r>
        <w:rPr>
          <w:color w:val="000000"/>
        </w:rPr>
        <w:t>застрахованите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физически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юридически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лица</w:t>
      </w:r>
      <w:proofErr w:type="spellEnd"/>
      <w:r>
        <w:rPr>
          <w:color w:val="000000"/>
          <w:lang w:val="ru-RU"/>
        </w:rPr>
        <w:t xml:space="preserve"> </w:t>
      </w:r>
      <w:r>
        <w:rPr>
          <w:lang w:val="ru-RU"/>
        </w:rPr>
        <w:t>за причинените от тях на трети лица имуществени и неимуществени вреди на трети лица, в това число пешеходци, велосипедисти</w:t>
      </w:r>
      <w:proofErr w:type="gramStart"/>
      <w:r>
        <w:rPr>
          <w:lang w:val="ru-RU"/>
        </w:rPr>
        <w:t>,и</w:t>
      </w:r>
      <w:proofErr w:type="gramEnd"/>
      <w:r>
        <w:rPr>
          <w:lang w:val="ru-RU"/>
        </w:rPr>
        <w:t xml:space="preserve"> други участници в движението по пътищата,  свързани с притежаването и/или използването на МПС, </w:t>
      </w:r>
      <w:r>
        <w:rPr>
          <w:color w:val="000000"/>
          <w:lang w:val="bg-BG"/>
        </w:rPr>
        <w:t xml:space="preserve">за които застрахованите отговарят </w:t>
      </w:r>
      <w:r>
        <w:rPr>
          <w:lang w:val="bg-BG"/>
        </w:rPr>
        <w:t xml:space="preserve">съгласно българското законодателство или законодателството на </w:t>
      </w:r>
      <w:r>
        <w:rPr>
          <w:lang w:val="ru-RU"/>
        </w:rPr>
        <w:t>държав</w:t>
      </w:r>
      <w:r>
        <w:rPr>
          <w:lang w:val="en-US"/>
        </w:rPr>
        <w:t>a</w:t>
      </w:r>
      <w:r w:rsidR="00E471C9">
        <w:rPr>
          <w:lang w:val="bg-BG"/>
        </w:rPr>
        <w:t>та, в която е настъпила вредата</w:t>
      </w:r>
      <w:r>
        <w:rPr>
          <w:lang w:val="bg-BG"/>
        </w:rPr>
        <w:t>,</w:t>
      </w:r>
      <w:r>
        <w:t xml:space="preserve"> с </w:t>
      </w:r>
      <w:proofErr w:type="spellStart"/>
      <w:r>
        <w:t>лимит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отговорност</w:t>
      </w:r>
      <w:proofErr w:type="spellEnd"/>
      <w:r>
        <w:t xml:space="preserve"> </w:t>
      </w:r>
      <w:proofErr w:type="spellStart"/>
      <w:r>
        <w:t>съгласно</w:t>
      </w:r>
      <w:proofErr w:type="spellEnd"/>
      <w:r>
        <w:t xml:space="preserve"> </w:t>
      </w:r>
      <w:proofErr w:type="spellStart"/>
      <w:r w:rsidR="00375A4B">
        <w:t>чл</w:t>
      </w:r>
      <w:proofErr w:type="spellEnd"/>
      <w:r w:rsidR="00375A4B">
        <w:t>.</w:t>
      </w:r>
      <w:r w:rsidR="007D3EFE">
        <w:rPr>
          <w:lang w:val="bg-BG"/>
        </w:rPr>
        <w:t xml:space="preserve"> </w:t>
      </w:r>
      <w:r w:rsidR="00E471C9">
        <w:rPr>
          <w:lang w:val="bg-BG"/>
        </w:rPr>
        <w:t>492</w:t>
      </w:r>
      <w:r>
        <w:t xml:space="preserve"> </w:t>
      </w:r>
      <w:proofErr w:type="spellStart"/>
      <w:r>
        <w:t>от</w:t>
      </w:r>
      <w:proofErr w:type="spellEnd"/>
      <w:r>
        <w:t xml:space="preserve"> </w:t>
      </w:r>
      <w:r w:rsidR="007D3EFE">
        <w:rPr>
          <w:lang w:val="bg-BG"/>
        </w:rPr>
        <w:t>КЗ</w:t>
      </w:r>
      <w:r>
        <w:t>.</w:t>
      </w:r>
    </w:p>
    <w:p w14:paraId="040F3CE6" w14:textId="77777777" w:rsidR="00C82C8B" w:rsidRDefault="00C82C8B" w:rsidP="008548F6">
      <w:pPr>
        <w:tabs>
          <w:tab w:val="left" w:pos="1701"/>
        </w:tabs>
        <w:ind w:firstLine="1134"/>
        <w:jc w:val="both"/>
        <w:rPr>
          <w:b/>
          <w:u w:val="single"/>
          <w:lang w:val="bg-BG"/>
        </w:rPr>
      </w:pPr>
    </w:p>
    <w:p w14:paraId="579FFBD3" w14:textId="77777777" w:rsidR="00C82C8B" w:rsidRDefault="00C82C8B" w:rsidP="008548F6">
      <w:pPr>
        <w:tabs>
          <w:tab w:val="left" w:pos="1701"/>
        </w:tabs>
        <w:ind w:firstLine="1134"/>
        <w:jc w:val="both"/>
        <w:rPr>
          <w:b/>
          <w:u w:val="single"/>
          <w:lang w:val="bg-BG"/>
        </w:rPr>
      </w:pPr>
      <w:r>
        <w:rPr>
          <w:b/>
          <w:u w:val="single"/>
          <w:lang w:val="bg-BG"/>
        </w:rPr>
        <w:t>2.2.</w:t>
      </w:r>
      <w:r>
        <w:rPr>
          <w:b/>
          <w:u w:val="single"/>
          <w:lang w:val="bg-BG"/>
        </w:rPr>
        <w:tab/>
      </w:r>
      <w:r>
        <w:rPr>
          <w:b/>
          <w:u w:val="single"/>
          <w:lang w:val="ru-RU"/>
        </w:rPr>
        <w:t>Застрахователна премия</w:t>
      </w:r>
      <w:r>
        <w:rPr>
          <w:lang w:val="ru-RU"/>
        </w:rPr>
        <w:t xml:space="preserve"> – индивидуална застрахователна премия по позиции</w:t>
      </w:r>
      <w:r>
        <w:rPr>
          <w:lang w:val="bg-BG"/>
        </w:rPr>
        <w:t xml:space="preserve"> на</w:t>
      </w:r>
      <w:r>
        <w:rPr>
          <w:lang w:val="ru-RU"/>
        </w:rPr>
        <w:t xml:space="preserve"> Приложение </w:t>
      </w:r>
      <w:r>
        <w:rPr>
          <w:lang w:val="bg-BG"/>
        </w:rPr>
        <w:t>2</w:t>
      </w:r>
      <w:r>
        <w:rPr>
          <w:lang w:val="ru-RU"/>
        </w:rPr>
        <w:t xml:space="preserve"> на МПС</w:t>
      </w:r>
      <w:r>
        <w:rPr>
          <w:lang w:val="bg-BG"/>
        </w:rPr>
        <w:t>,</w:t>
      </w:r>
      <w:r>
        <w:rPr>
          <w:lang w:val="ru-RU"/>
        </w:rPr>
        <w:t xml:space="preserve"> собственост на </w:t>
      </w:r>
      <w:r w:rsidR="00EB7A62">
        <w:rPr>
          <w:lang w:val="bg-BG"/>
        </w:rPr>
        <w:t>Възложителя</w:t>
      </w:r>
      <w:r>
        <w:rPr>
          <w:lang w:val="ru-RU"/>
        </w:rPr>
        <w:t xml:space="preserve">, за задължително ниво за </w:t>
      </w:r>
      <w:r>
        <w:rPr>
          <w:lang w:val="ru-RU"/>
        </w:rPr>
        <w:lastRenderedPageBreak/>
        <w:t xml:space="preserve">всички МПС, предложена от Застрахователя, посочена като парична сума в лева. </w:t>
      </w:r>
      <w:r>
        <w:rPr>
          <w:lang w:val="bg-BG"/>
        </w:rPr>
        <w:t>Към су</w:t>
      </w:r>
      <w:proofErr w:type="spellStart"/>
      <w:r>
        <w:t>мата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застрахователната</w:t>
      </w:r>
      <w:proofErr w:type="spellEnd"/>
      <w:r>
        <w:t xml:space="preserve"> </w:t>
      </w:r>
      <w:proofErr w:type="spellStart"/>
      <w:r>
        <w:t>премия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включват</w:t>
      </w:r>
      <w:proofErr w:type="spellEnd"/>
      <w:r>
        <w:t xml:space="preserve"> </w:t>
      </w:r>
      <w:proofErr w:type="spellStart"/>
      <w:r>
        <w:t>допълнителните</w:t>
      </w:r>
      <w:proofErr w:type="spellEnd"/>
      <w:r>
        <w:t xml:space="preserve"> </w:t>
      </w:r>
      <w:proofErr w:type="spellStart"/>
      <w:r>
        <w:t>разходи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вноска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Гаранционния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rPr>
          <w:lang w:val="bg-BG"/>
        </w:rPr>
        <w:t xml:space="preserve"> </w:t>
      </w:r>
      <w:r>
        <w:t xml:space="preserve">и </w:t>
      </w:r>
      <w:r>
        <w:rPr>
          <w:lang w:val="bg-BG"/>
        </w:rPr>
        <w:t xml:space="preserve">за </w:t>
      </w:r>
      <w:proofErr w:type="spellStart"/>
      <w:r>
        <w:t>издаване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знак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удостоверяване</w:t>
      </w:r>
      <w:proofErr w:type="spellEnd"/>
      <w:r>
        <w:t xml:space="preserve"> </w:t>
      </w:r>
      <w:proofErr w:type="spellStart"/>
      <w:r>
        <w:t>наличието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застрахователен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всяко</w:t>
      </w:r>
      <w:proofErr w:type="spellEnd"/>
      <w:r>
        <w:t xml:space="preserve"> МПС, </w:t>
      </w:r>
      <w:proofErr w:type="spellStart"/>
      <w:r>
        <w:t>предвидени</w:t>
      </w:r>
      <w:proofErr w:type="spellEnd"/>
      <w:r>
        <w:t xml:space="preserve"> в </w:t>
      </w:r>
      <w:proofErr w:type="spellStart"/>
      <w:r>
        <w:t>Кодекса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застраховането</w:t>
      </w:r>
      <w:proofErr w:type="spellEnd"/>
      <w:r>
        <w:t>.</w:t>
      </w:r>
    </w:p>
    <w:p w14:paraId="2F8CB74D" w14:textId="77777777" w:rsidR="00C82C8B" w:rsidRDefault="00C82C8B" w:rsidP="008548F6">
      <w:pPr>
        <w:tabs>
          <w:tab w:val="left" w:pos="1701"/>
        </w:tabs>
        <w:ind w:firstLine="1134"/>
        <w:jc w:val="both"/>
        <w:rPr>
          <w:b/>
          <w:u w:val="single"/>
          <w:lang w:val="bg-BG"/>
        </w:rPr>
      </w:pPr>
    </w:p>
    <w:p w14:paraId="4460E328" w14:textId="77777777" w:rsidR="00C82C8B" w:rsidRDefault="00C82C8B" w:rsidP="008548F6">
      <w:pPr>
        <w:tabs>
          <w:tab w:val="left" w:pos="1701"/>
        </w:tabs>
        <w:ind w:firstLine="1134"/>
        <w:jc w:val="both"/>
        <w:rPr>
          <w:b/>
          <w:bCs/>
          <w:lang w:val="bg-BG"/>
        </w:rPr>
      </w:pPr>
      <w:r>
        <w:rPr>
          <w:b/>
          <w:u w:val="single"/>
          <w:lang w:val="bg-BG"/>
        </w:rPr>
        <w:t>2.3.</w:t>
      </w:r>
      <w:r>
        <w:rPr>
          <w:b/>
          <w:u w:val="single"/>
          <w:lang w:val="bg-BG"/>
        </w:rPr>
        <w:tab/>
      </w:r>
      <w:r>
        <w:rPr>
          <w:b/>
          <w:u w:val="single"/>
          <w:lang w:val="ru-RU"/>
        </w:rPr>
        <w:t>Оценка на щетите и изплащане на обезщетения:</w:t>
      </w:r>
    </w:p>
    <w:p w14:paraId="53F75BBC" w14:textId="77777777" w:rsidR="00C82C8B" w:rsidRDefault="00C82C8B" w:rsidP="008548F6">
      <w:pPr>
        <w:tabs>
          <w:tab w:val="left" w:pos="1701"/>
          <w:tab w:val="left" w:pos="1785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2.3.1.</w:t>
      </w:r>
      <w:r>
        <w:rPr>
          <w:b/>
          <w:bCs/>
          <w:lang w:val="bg-BG"/>
        </w:rPr>
        <w:tab/>
      </w:r>
      <w:r>
        <w:rPr>
          <w:lang w:val="ru-RU"/>
        </w:rPr>
        <w:t>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суми.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събитие.</w:t>
      </w:r>
    </w:p>
    <w:p w14:paraId="53870BD8" w14:textId="77777777" w:rsidR="00C82C8B" w:rsidRDefault="00C82C8B" w:rsidP="008548F6">
      <w:pPr>
        <w:tabs>
          <w:tab w:val="left" w:pos="1701"/>
          <w:tab w:val="left" w:pos="1785"/>
        </w:tabs>
        <w:ind w:firstLine="1134"/>
        <w:jc w:val="both"/>
        <w:rPr>
          <w:b/>
          <w:u w:val="single"/>
          <w:lang w:val="bg-BG"/>
        </w:rPr>
      </w:pPr>
      <w:r>
        <w:rPr>
          <w:b/>
          <w:bCs/>
          <w:lang w:val="bg-BG"/>
        </w:rPr>
        <w:t>2.3.2.</w:t>
      </w:r>
      <w:r>
        <w:rPr>
          <w:lang w:val="bg-BG"/>
        </w:rPr>
        <w:tab/>
      </w:r>
      <w:r>
        <w:rPr>
          <w:lang w:val="ru-RU"/>
        </w:rPr>
        <w:t>Размерът на обезщетението се определя след извършване на оглед на увреденото имущество. Огледът се извършва от комисия, състояща се от представители на Застрахователя и Застрахования. При смърт или при телесни увреждания на трети лица обезщетението се определя от застрахователна експертна комисия към Застрахователя на виновния водач</w:t>
      </w:r>
      <w:r>
        <w:rPr>
          <w:lang w:val="bg-BG"/>
        </w:rPr>
        <w:t>,</w:t>
      </w:r>
      <w:r>
        <w:rPr>
          <w:lang w:val="ru-RU"/>
        </w:rPr>
        <w:t xml:space="preserve"> или по съдебен ред при условията на </w:t>
      </w:r>
      <w:r>
        <w:rPr>
          <w:i/>
          <w:iCs/>
          <w:lang w:val="ru-RU"/>
        </w:rPr>
        <w:t>Наредба №</w:t>
      </w:r>
      <w:r>
        <w:rPr>
          <w:i/>
          <w:iCs/>
          <w:lang w:val="bg-BG"/>
        </w:rPr>
        <w:t xml:space="preserve"> </w:t>
      </w:r>
      <w:r>
        <w:rPr>
          <w:i/>
          <w:iCs/>
          <w:lang w:val="ru-RU"/>
        </w:rPr>
        <w:t xml:space="preserve">24 </w:t>
      </w:r>
      <w:r>
        <w:rPr>
          <w:i/>
          <w:iCs/>
          <w:lang w:val="bg-BG"/>
        </w:rPr>
        <w:t>от 08.03.200</w:t>
      </w:r>
      <w:r>
        <w:rPr>
          <w:i/>
          <w:iCs/>
          <w:lang w:val="ru-RU"/>
        </w:rPr>
        <w:t>6</w:t>
      </w:r>
      <w:r>
        <w:rPr>
          <w:i/>
          <w:iCs/>
          <w:lang w:val="bg-BG"/>
        </w:rPr>
        <w:t xml:space="preserve"> г. </w:t>
      </w:r>
      <w:r>
        <w:rPr>
          <w:i/>
          <w:iCs/>
          <w:lang w:val="ru-RU"/>
        </w:rPr>
        <w:t>за задължителното застраховане по чл.</w:t>
      </w:r>
      <w:r>
        <w:rPr>
          <w:i/>
          <w:iCs/>
          <w:lang w:val="bg-BG"/>
        </w:rPr>
        <w:t xml:space="preserve"> </w:t>
      </w:r>
      <w:r w:rsidR="00E471C9">
        <w:rPr>
          <w:i/>
          <w:iCs/>
          <w:lang w:val="ru-RU"/>
        </w:rPr>
        <w:t>461</w:t>
      </w:r>
      <w:r>
        <w:rPr>
          <w:i/>
          <w:iCs/>
          <w:lang w:val="ru-RU"/>
        </w:rPr>
        <w:t xml:space="preserve">, т.1 и </w:t>
      </w:r>
      <w:r>
        <w:rPr>
          <w:i/>
          <w:iCs/>
          <w:lang w:val="bg-BG"/>
        </w:rPr>
        <w:t>т.</w:t>
      </w:r>
      <w:r>
        <w:rPr>
          <w:i/>
          <w:iCs/>
          <w:lang w:val="ru-RU"/>
        </w:rPr>
        <w:t xml:space="preserve">2 от </w:t>
      </w:r>
      <w:r w:rsidR="007D3EFE">
        <w:rPr>
          <w:i/>
          <w:iCs/>
          <w:lang w:val="ru-RU"/>
        </w:rPr>
        <w:t>КЗ</w:t>
      </w:r>
      <w:r>
        <w:rPr>
          <w:i/>
          <w:iCs/>
          <w:lang w:val="bg-BG"/>
        </w:rPr>
        <w:t xml:space="preserve"> и методиката за уреждане на претенции за обезщетение на вреди причинени на моторни превозни средства</w:t>
      </w:r>
      <w:r>
        <w:rPr>
          <w:i/>
          <w:iCs/>
          <w:lang w:val="ru-RU"/>
        </w:rPr>
        <w:t>.</w:t>
      </w:r>
    </w:p>
    <w:p w14:paraId="7EDE416B" w14:textId="77777777" w:rsidR="00C82C8B" w:rsidRPr="00B933CD" w:rsidRDefault="00C82C8B" w:rsidP="008548F6">
      <w:pPr>
        <w:tabs>
          <w:tab w:val="left" w:pos="1140"/>
          <w:tab w:val="left" w:pos="1701"/>
        </w:tabs>
        <w:ind w:firstLine="1134"/>
        <w:jc w:val="both"/>
        <w:rPr>
          <w:b/>
          <w:u w:val="single"/>
          <w:lang w:val="en-US"/>
        </w:rPr>
      </w:pPr>
    </w:p>
    <w:p w14:paraId="2F80B1EA" w14:textId="77777777" w:rsidR="00C82C8B" w:rsidRDefault="00C82C8B" w:rsidP="008548F6">
      <w:pPr>
        <w:tabs>
          <w:tab w:val="left" w:pos="1140"/>
          <w:tab w:val="left" w:pos="1701"/>
        </w:tabs>
        <w:ind w:firstLine="1134"/>
        <w:jc w:val="both"/>
        <w:rPr>
          <w:b/>
          <w:lang w:val="bg-BG"/>
        </w:rPr>
      </w:pPr>
      <w:r>
        <w:rPr>
          <w:b/>
          <w:u w:val="single"/>
          <w:lang w:val="bg-BG"/>
        </w:rPr>
        <w:t>2.4.</w:t>
      </w:r>
      <w:r>
        <w:rPr>
          <w:b/>
          <w:u w:val="single"/>
          <w:lang w:val="bg-BG"/>
        </w:rPr>
        <w:tab/>
      </w:r>
      <w:r>
        <w:rPr>
          <w:b/>
          <w:u w:val="single"/>
          <w:lang w:val="ru-RU"/>
        </w:rPr>
        <w:t>Задължения на страните през времетраене на застраховката:</w:t>
      </w:r>
    </w:p>
    <w:p w14:paraId="77362436" w14:textId="77777777" w:rsidR="00C82C8B" w:rsidRDefault="00C82C8B" w:rsidP="008548F6">
      <w:pPr>
        <w:tabs>
          <w:tab w:val="left" w:pos="1701"/>
          <w:tab w:val="left" w:pos="1800"/>
        </w:tabs>
        <w:ind w:firstLine="1134"/>
        <w:jc w:val="both"/>
        <w:rPr>
          <w:b/>
          <w:bCs/>
          <w:lang w:val="bg-BG"/>
        </w:rPr>
      </w:pPr>
      <w:r>
        <w:rPr>
          <w:b/>
          <w:lang w:val="bg-BG"/>
        </w:rPr>
        <w:t>2.4.1.</w:t>
      </w:r>
      <w:r>
        <w:rPr>
          <w:b/>
          <w:lang w:val="bg-BG"/>
        </w:rPr>
        <w:tab/>
      </w:r>
      <w:r>
        <w:rPr>
          <w:lang w:val="ru-RU"/>
        </w:rPr>
        <w:t xml:space="preserve">Застрахователят се задължава на основание чл. </w:t>
      </w:r>
      <w:r w:rsidR="00E471C9">
        <w:rPr>
          <w:lang w:val="ru-RU"/>
        </w:rPr>
        <w:t>487</w:t>
      </w:r>
      <w:r>
        <w:rPr>
          <w:lang w:val="ru-RU"/>
        </w:rPr>
        <w:t xml:space="preserve">, ал.1 от </w:t>
      </w:r>
      <w:r w:rsidR="007D3EFE">
        <w:rPr>
          <w:lang w:val="ru-RU"/>
        </w:rPr>
        <w:t>КЗ</w:t>
      </w:r>
      <w:r>
        <w:rPr>
          <w:lang w:val="ru-RU"/>
        </w:rPr>
        <w:t xml:space="preserve"> да снабди Застрахования със знак, издаден от Гаранционния фонд по чл.</w:t>
      </w:r>
      <w:r>
        <w:rPr>
          <w:lang w:val="bg-BG"/>
        </w:rPr>
        <w:t xml:space="preserve"> </w:t>
      </w:r>
      <w:r w:rsidR="006E3796">
        <w:rPr>
          <w:lang w:val="ru-RU"/>
        </w:rPr>
        <w:t xml:space="preserve">519 </w:t>
      </w:r>
      <w:r>
        <w:rPr>
          <w:lang w:val="ru-RU"/>
        </w:rPr>
        <w:t xml:space="preserve">от </w:t>
      </w:r>
      <w:r w:rsidR="007D3EFE">
        <w:rPr>
          <w:lang w:val="ru-RU"/>
        </w:rPr>
        <w:t>КЗ</w:t>
      </w:r>
      <w:r>
        <w:rPr>
          <w:lang w:val="ru-RU"/>
        </w:rPr>
        <w:t>, а вторият е длъжен да постави знака на предното стъкло на МПС от страната на водача по начин, който позволява добра видимост.</w:t>
      </w:r>
    </w:p>
    <w:p w14:paraId="73183362" w14:textId="77777777" w:rsidR="00C82C8B" w:rsidRDefault="00C82C8B" w:rsidP="008548F6">
      <w:pPr>
        <w:tabs>
          <w:tab w:val="left" w:pos="1701"/>
          <w:tab w:val="left" w:pos="1800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2.4.2.</w:t>
      </w:r>
      <w:r>
        <w:rPr>
          <w:b/>
          <w:bCs/>
          <w:lang w:val="bg-BG"/>
        </w:rPr>
        <w:tab/>
      </w:r>
      <w:r>
        <w:rPr>
          <w:lang w:val="ru-RU"/>
        </w:rPr>
        <w:t>При настъпване на застрахователно събитие, при което са причинени вреди на трети лица, Застрахованият е длъжен в 7-дневен срок писмено да уведоми Застрахователя за събитието, както и да изпълни задълженията си по чл.</w:t>
      </w:r>
      <w:r>
        <w:rPr>
          <w:lang w:val="bg-BG"/>
        </w:rPr>
        <w:t xml:space="preserve"> </w:t>
      </w:r>
      <w:r w:rsidR="006E3796">
        <w:rPr>
          <w:lang w:val="ru-RU"/>
        </w:rPr>
        <w:t xml:space="preserve">495 </w:t>
      </w:r>
      <w:r>
        <w:rPr>
          <w:lang w:val="ru-RU"/>
        </w:rPr>
        <w:t>от Кодекса за застраховането. Уведомяването може да се извърши и от увреденото лице.</w:t>
      </w:r>
    </w:p>
    <w:p w14:paraId="02783BE7" w14:textId="77777777" w:rsidR="00C82C8B" w:rsidRDefault="00C82C8B" w:rsidP="008548F6">
      <w:pPr>
        <w:tabs>
          <w:tab w:val="left" w:pos="1701"/>
          <w:tab w:val="left" w:pos="1800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2.4.3.</w:t>
      </w:r>
      <w:r>
        <w:rPr>
          <w:lang w:val="bg-BG"/>
        </w:rPr>
        <w:tab/>
      </w:r>
      <w:r>
        <w:rPr>
          <w:lang w:val="ru-RU"/>
        </w:rPr>
        <w:t>Застрахователят е длъжен да приеме и регистрира всяко уведомление за настъпило застрахователно събитие, както и всички документи, удостоверяващи основанието на претенцията и размера на вредата.</w:t>
      </w:r>
    </w:p>
    <w:p w14:paraId="599EC5CA" w14:textId="77777777" w:rsidR="00C82C8B" w:rsidRDefault="00C82C8B" w:rsidP="008548F6">
      <w:pPr>
        <w:tabs>
          <w:tab w:val="left" w:pos="1701"/>
          <w:tab w:val="left" w:pos="1800"/>
        </w:tabs>
        <w:ind w:firstLine="1134"/>
        <w:jc w:val="both"/>
      </w:pPr>
      <w:r>
        <w:rPr>
          <w:b/>
          <w:bCs/>
          <w:lang w:val="bg-BG"/>
        </w:rPr>
        <w:t>2.4.4.</w:t>
      </w:r>
      <w:r>
        <w:rPr>
          <w:lang w:val="bg-BG"/>
        </w:rPr>
        <w:tab/>
      </w:r>
      <w:r>
        <w:rPr>
          <w:lang w:val="ru-RU"/>
        </w:rPr>
        <w:t xml:space="preserve">Други, съгласно </w:t>
      </w:r>
      <w:r>
        <w:rPr>
          <w:lang w:val="bg-BG"/>
        </w:rPr>
        <w:t xml:space="preserve">чл. </w:t>
      </w:r>
      <w:r w:rsidR="006E3796">
        <w:rPr>
          <w:lang w:val="bg-BG"/>
        </w:rPr>
        <w:t xml:space="preserve">495 </w:t>
      </w:r>
      <w:r>
        <w:rPr>
          <w:lang w:val="bg-BG"/>
        </w:rPr>
        <w:t>и чл.</w:t>
      </w:r>
      <w:r w:rsidR="006E3796">
        <w:rPr>
          <w:lang w:val="bg-BG"/>
        </w:rPr>
        <w:t xml:space="preserve">496 </w:t>
      </w:r>
      <w:r>
        <w:rPr>
          <w:lang w:val="ru-RU"/>
        </w:rPr>
        <w:t xml:space="preserve">от </w:t>
      </w:r>
      <w:r w:rsidR="007D3EFE">
        <w:rPr>
          <w:lang w:val="ru-RU"/>
        </w:rPr>
        <w:t>КЗ</w:t>
      </w:r>
      <w:r>
        <w:rPr>
          <w:lang w:val="ru-RU"/>
        </w:rPr>
        <w:t>.</w:t>
      </w:r>
    </w:p>
    <w:p w14:paraId="3B16AB0E" w14:textId="77777777" w:rsidR="00B135DE" w:rsidRDefault="00B135DE">
      <w:pPr>
        <w:tabs>
          <w:tab w:val="left" w:pos="1800"/>
        </w:tabs>
        <w:ind w:firstLine="1155"/>
        <w:jc w:val="both"/>
      </w:pPr>
    </w:p>
    <w:p w14:paraId="6FAD0C4E" w14:textId="77777777" w:rsidR="00C82C8B" w:rsidRDefault="00C82C8B" w:rsidP="00FD6663">
      <w:pPr>
        <w:tabs>
          <w:tab w:val="left" w:pos="1125"/>
        </w:tabs>
        <w:ind w:firstLine="851"/>
        <w:jc w:val="both"/>
        <w:rPr>
          <w:b/>
          <w:bCs/>
          <w:u w:val="single"/>
          <w:lang w:val="bg-BG"/>
        </w:rPr>
      </w:pPr>
      <w:r>
        <w:rPr>
          <w:b/>
          <w:bCs/>
          <w:lang w:val="bg-BG"/>
        </w:rPr>
        <w:t>3.</w:t>
      </w:r>
      <w:r>
        <w:rPr>
          <w:b/>
          <w:bCs/>
          <w:lang w:val="bg-BG"/>
        </w:rPr>
        <w:tab/>
      </w:r>
      <w:r w:rsidRPr="001F1340">
        <w:rPr>
          <w:b/>
          <w:bCs/>
          <w:u w:val="single"/>
          <w:lang w:val="bg-BG"/>
        </w:rPr>
        <w:t>Обособена позиция 3:</w:t>
      </w:r>
      <w:r w:rsidR="008548F6">
        <w:rPr>
          <w:b/>
          <w:bCs/>
          <w:lang w:val="bg-BG"/>
        </w:rPr>
        <w:t xml:space="preserve"> </w:t>
      </w:r>
      <w:r>
        <w:rPr>
          <w:b/>
          <w:bCs/>
          <w:i/>
          <w:iCs/>
          <w:lang w:val="bg-BG"/>
        </w:rPr>
        <w:t>Имуществено застр</w:t>
      </w:r>
      <w:r w:rsidR="005469FA">
        <w:rPr>
          <w:b/>
          <w:bCs/>
          <w:i/>
          <w:iCs/>
          <w:lang w:val="bg-BG"/>
        </w:rPr>
        <w:t>а</w:t>
      </w:r>
      <w:r>
        <w:rPr>
          <w:b/>
          <w:bCs/>
          <w:i/>
          <w:iCs/>
          <w:lang w:val="bg-BG"/>
        </w:rPr>
        <w:t>ховане на ДМА - сгради и  електронна техника на НОИ</w:t>
      </w:r>
    </w:p>
    <w:p w14:paraId="5CBDEC78" w14:textId="77777777" w:rsidR="00B135DE" w:rsidRDefault="00B135DE">
      <w:pPr>
        <w:tabs>
          <w:tab w:val="left" w:pos="1140"/>
        </w:tabs>
        <w:ind w:firstLine="765"/>
        <w:jc w:val="both"/>
        <w:rPr>
          <w:b/>
          <w:bCs/>
          <w:u w:val="single"/>
          <w:lang w:val="bg-BG"/>
        </w:rPr>
      </w:pPr>
    </w:p>
    <w:p w14:paraId="7D25933A" w14:textId="77777777" w:rsidR="00C82C8B" w:rsidRDefault="00C82C8B" w:rsidP="00FD6663">
      <w:pPr>
        <w:tabs>
          <w:tab w:val="left" w:pos="1701"/>
        </w:tabs>
        <w:ind w:firstLine="1134"/>
        <w:jc w:val="both"/>
        <w:rPr>
          <w:lang w:val="bg-BG"/>
        </w:rPr>
      </w:pPr>
      <w:r>
        <w:rPr>
          <w:b/>
          <w:bCs/>
          <w:u w:val="single"/>
          <w:lang w:val="bg-BG"/>
        </w:rPr>
        <w:t>3.1.</w:t>
      </w:r>
      <w:r>
        <w:rPr>
          <w:b/>
          <w:bCs/>
          <w:u w:val="single"/>
          <w:lang w:val="bg-BG"/>
        </w:rPr>
        <w:tab/>
      </w:r>
      <w:proofErr w:type="spellStart"/>
      <w:r>
        <w:rPr>
          <w:b/>
          <w:u w:val="single"/>
        </w:rPr>
        <w:t>Покрити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рискове</w:t>
      </w:r>
      <w:proofErr w:type="spellEnd"/>
    </w:p>
    <w:p w14:paraId="258E1DE5" w14:textId="77777777" w:rsidR="00C82C8B" w:rsidRDefault="00C82C8B" w:rsidP="00FD6663">
      <w:pPr>
        <w:tabs>
          <w:tab w:val="left" w:pos="1701"/>
        </w:tabs>
        <w:ind w:firstLine="1134"/>
        <w:jc w:val="both"/>
        <w:rPr>
          <w:b/>
          <w:lang w:val="bg-BG"/>
        </w:rPr>
      </w:pPr>
      <w:r>
        <w:rPr>
          <w:lang w:val="bg-BG"/>
        </w:rPr>
        <w:t>З</w:t>
      </w:r>
      <w:r>
        <w:rPr>
          <w:lang w:val="ru-RU"/>
        </w:rPr>
        <w:t xml:space="preserve">астрахователят трябва да осигури </w:t>
      </w:r>
      <w:r>
        <w:rPr>
          <w:lang w:val="bg-BG"/>
        </w:rPr>
        <w:t xml:space="preserve">застрахователна закрила върху </w:t>
      </w:r>
      <w:r>
        <w:rPr>
          <w:lang w:val="ru-RU"/>
        </w:rPr>
        <w:t>имущество</w:t>
      </w:r>
      <w:r>
        <w:rPr>
          <w:lang w:val="bg-BG"/>
        </w:rPr>
        <w:t xml:space="preserve"> (дълготрайни материални активи - сгради и електронна техника)</w:t>
      </w:r>
      <w:r>
        <w:rPr>
          <w:lang w:val="ru-RU"/>
        </w:rPr>
        <w:t xml:space="preserve">, </w:t>
      </w:r>
      <w:r>
        <w:rPr>
          <w:lang w:val="bg-BG"/>
        </w:rPr>
        <w:t>притежавано или ползвано от</w:t>
      </w:r>
      <w:r>
        <w:rPr>
          <w:lang w:val="ru-RU"/>
        </w:rPr>
        <w:t xml:space="preserve"> </w:t>
      </w:r>
      <w:r>
        <w:rPr>
          <w:lang w:val="bg-BG"/>
        </w:rPr>
        <w:t>НОИ</w:t>
      </w:r>
      <w:r>
        <w:rPr>
          <w:lang w:val="ru-RU"/>
        </w:rPr>
        <w:t>, срещу настъпването на пълна загуба или частична загуба (увреждане), възникнали в резултат на следните събития:</w:t>
      </w:r>
      <w:r>
        <w:rPr>
          <w:b/>
          <w:lang w:val="ru-RU"/>
        </w:rPr>
        <w:t xml:space="preserve"> </w:t>
      </w:r>
    </w:p>
    <w:p w14:paraId="581D9D8D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b/>
          <w:lang w:val="bg-BG"/>
        </w:rPr>
      </w:pPr>
      <w:r>
        <w:rPr>
          <w:b/>
          <w:lang w:val="bg-BG"/>
        </w:rPr>
        <w:t>3.1.1.</w:t>
      </w:r>
      <w:r>
        <w:rPr>
          <w:b/>
          <w:lang w:val="bg-BG"/>
        </w:rPr>
        <w:tab/>
        <w:t xml:space="preserve">Пожар, </w:t>
      </w:r>
      <w:r>
        <w:rPr>
          <w:lang w:val="ru-RU"/>
        </w:rPr>
        <w:t xml:space="preserve">вкл. последиците от гасенето му (вкл. пожар причинен от служители и работници на застрахования поради нарушение на стандартите и изискванията на компетентните органи), </w:t>
      </w:r>
      <w:r>
        <w:rPr>
          <w:b/>
          <w:lang w:val="bg-BG"/>
        </w:rPr>
        <w:t>пожар в резултат на мълния, експлозия на съд под налягане, имплозия, сблъскване, падане на летящо тяло, негови части или товар;</w:t>
      </w:r>
    </w:p>
    <w:p w14:paraId="03320F61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b/>
          <w:bCs/>
          <w:lang w:val="bg-BG"/>
        </w:rPr>
      </w:pPr>
      <w:r w:rsidRPr="009F3262">
        <w:rPr>
          <w:b/>
          <w:lang w:val="bg-BG"/>
        </w:rPr>
        <w:t>3.1.2.</w:t>
      </w:r>
      <w:r>
        <w:rPr>
          <w:lang w:val="bg-BG"/>
        </w:rPr>
        <w:t xml:space="preserve"> П</w:t>
      </w:r>
      <w:r>
        <w:rPr>
          <w:lang w:val="ru-RU"/>
        </w:rPr>
        <w:t>риродни бедствия, включващи, но неизчерпващи се до земетресение,</w:t>
      </w:r>
      <w:r>
        <w:rPr>
          <w:b/>
          <w:lang w:val="ru-RU"/>
        </w:rPr>
        <w:t xml:space="preserve"> </w:t>
      </w:r>
      <w:r>
        <w:rPr>
          <w:lang w:val="ru-RU"/>
        </w:rPr>
        <w:t>пороен дъжд, градушка, светкавица, мълния (пряко или непряко попадение), буря, ураган, наводнение, свличане и срутване на земни пластове, случайно падане на клони, дървета и други предмети, вследствие на посочените или други природни бедствия, увреждане от тежест при натрупване на сняг и лед;</w:t>
      </w:r>
    </w:p>
    <w:p w14:paraId="3284B7F5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lang w:val="bg-BG"/>
        </w:rPr>
        <w:t>3.1.3.</w:t>
      </w:r>
      <w:r>
        <w:rPr>
          <w:lang w:val="bg-BG"/>
        </w:rPr>
        <w:tab/>
        <w:t>Събития</w:t>
      </w:r>
      <w:r>
        <w:rPr>
          <w:lang w:val="ru-RU"/>
        </w:rPr>
        <w:t>, вследствие на авария, включващи, но неизчерпващи се до спукване на водопроводни, канализационни, газопроводни и паропроводни инсталации, както и експлозия на такива съоръжения;</w:t>
      </w:r>
    </w:p>
    <w:p w14:paraId="289202EE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lang w:val="en-US"/>
        </w:rPr>
      </w:pPr>
      <w:r>
        <w:rPr>
          <w:b/>
          <w:bCs/>
          <w:lang w:val="bg-BG"/>
        </w:rPr>
        <w:lastRenderedPageBreak/>
        <w:t>3.1.4.</w:t>
      </w:r>
      <w:r>
        <w:rPr>
          <w:lang w:val="bg-BG"/>
        </w:rPr>
        <w:tab/>
      </w:r>
      <w:r>
        <w:rPr>
          <w:lang w:val="ru-RU"/>
        </w:rPr>
        <w:t xml:space="preserve">Злоумишлени действия на трети лица (вандализъм), включващо, но неизчерпащи се до причинени повреди от трети лица и/или </w:t>
      </w:r>
      <w:r>
        <w:rPr>
          <w:lang w:val="bg-BG"/>
        </w:rPr>
        <w:t>грабеж, злоумишлен палеж и злоумишлено взривяване;</w:t>
      </w:r>
    </w:p>
    <w:p w14:paraId="0487358A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lang w:val="en-US"/>
        </w:rPr>
      </w:pPr>
      <w:r>
        <w:rPr>
          <w:b/>
          <w:bCs/>
          <w:lang w:val="bg-BG"/>
        </w:rPr>
        <w:t>3.1.5.</w:t>
      </w:r>
      <w:r>
        <w:rPr>
          <w:lang w:val="bg-BG"/>
        </w:rPr>
        <w:tab/>
      </w:r>
      <w:r>
        <w:rPr>
          <w:lang w:val="ru-RU"/>
        </w:rPr>
        <w:t xml:space="preserve">Удар от превозно средство или животно или авария с товарни и разтоварни машини при товарене и разтоварване, чупене на стъкла, витрини, рекламни надписи и </w:t>
      </w:r>
      <w:r>
        <w:rPr>
          <w:lang w:val="bg-BG"/>
        </w:rPr>
        <w:t>табели</w:t>
      </w:r>
      <w:r w:rsidR="00B933CD">
        <w:rPr>
          <w:lang w:val="en-US"/>
        </w:rPr>
        <w:t>;</w:t>
      </w:r>
    </w:p>
    <w:p w14:paraId="521D90C6" w14:textId="77777777" w:rsidR="007D5D86" w:rsidRDefault="007D5D86" w:rsidP="00FD6663">
      <w:pPr>
        <w:tabs>
          <w:tab w:val="left" w:pos="1701"/>
          <w:tab w:val="left" w:pos="1815"/>
        </w:tabs>
        <w:ind w:firstLine="1134"/>
        <w:jc w:val="both"/>
        <w:rPr>
          <w:lang w:val="ru-RU"/>
        </w:rPr>
      </w:pPr>
      <w:r w:rsidRPr="009F3262">
        <w:rPr>
          <w:b/>
          <w:lang w:val="bg-BG"/>
        </w:rPr>
        <w:t>3.1.6.</w:t>
      </w:r>
      <w:r>
        <w:rPr>
          <w:lang w:val="bg-BG"/>
        </w:rPr>
        <w:t xml:space="preserve"> </w:t>
      </w:r>
      <w:r w:rsidR="00B26FBF">
        <w:rPr>
          <w:lang w:val="bg-BG"/>
        </w:rPr>
        <w:t>З</w:t>
      </w:r>
      <w:r>
        <w:rPr>
          <w:lang w:val="bg-BG"/>
        </w:rPr>
        <w:t>а електронното оборудване – включително ударна</w:t>
      </w:r>
      <w:r>
        <w:rPr>
          <w:lang w:val="ru-RU"/>
        </w:rPr>
        <w:t>/звукова вълна, късо съединение, токов удар, свръхнапрежение, небрежност, неправилно боравене и операционни грешки на служителите</w:t>
      </w:r>
      <w:r w:rsidR="00FD6663">
        <w:rPr>
          <w:lang w:val="ru-RU"/>
        </w:rPr>
        <w:t>.</w:t>
      </w:r>
    </w:p>
    <w:p w14:paraId="5347EB1F" w14:textId="77777777" w:rsidR="00FD6663" w:rsidRDefault="00FD6663" w:rsidP="00FD6663">
      <w:pPr>
        <w:tabs>
          <w:tab w:val="left" w:pos="1701"/>
          <w:tab w:val="left" w:pos="1815"/>
        </w:tabs>
        <w:ind w:firstLine="1134"/>
        <w:jc w:val="both"/>
        <w:rPr>
          <w:lang w:val="en-US"/>
        </w:rPr>
      </w:pPr>
    </w:p>
    <w:p w14:paraId="0913F362" w14:textId="77777777" w:rsidR="00C82C8B" w:rsidRDefault="00C82C8B" w:rsidP="00FD6663">
      <w:pPr>
        <w:tabs>
          <w:tab w:val="left" w:pos="1701"/>
        </w:tabs>
        <w:ind w:firstLine="1134"/>
        <w:jc w:val="both"/>
        <w:rPr>
          <w:b/>
          <w:bCs/>
          <w:lang w:val="bg-BG"/>
        </w:rPr>
      </w:pPr>
      <w:r>
        <w:rPr>
          <w:b/>
          <w:u w:val="single"/>
          <w:lang w:val="bg-BG"/>
        </w:rPr>
        <w:t>3.2.</w:t>
      </w:r>
      <w:r>
        <w:rPr>
          <w:b/>
          <w:u w:val="single"/>
          <w:lang w:val="bg-BG"/>
        </w:rPr>
        <w:tab/>
        <w:t>Допълнителни разходи за отстраняване на последиците от настъпило застрахователно събитие</w:t>
      </w:r>
      <w:r>
        <w:rPr>
          <w:b/>
          <w:lang w:val="bg-BG"/>
        </w:rPr>
        <w:t xml:space="preserve"> - </w:t>
      </w:r>
      <w:r>
        <w:rPr>
          <w:lang w:val="bg-BG"/>
        </w:rPr>
        <w:t xml:space="preserve">избраният за изпълнител участник </w:t>
      </w:r>
      <w:r>
        <w:rPr>
          <w:bCs/>
          <w:lang w:val="bg-BG"/>
        </w:rPr>
        <w:t>поема риска и задължението да заплати</w:t>
      </w:r>
      <w:r>
        <w:rPr>
          <w:lang w:val="bg-BG"/>
        </w:rPr>
        <w:t xml:space="preserve"> обезщетение за настъпилите вреди от застрахователни събития, извън описаните в т.3.1 към Обособена позиция 3, до следните размери:</w:t>
      </w:r>
    </w:p>
    <w:p w14:paraId="5D6CB863" w14:textId="77777777" w:rsidR="00C82C8B" w:rsidRDefault="00C82C8B" w:rsidP="00FD6663">
      <w:pPr>
        <w:tabs>
          <w:tab w:val="left" w:pos="1701"/>
          <w:tab w:val="left" w:pos="1815"/>
        </w:tabs>
        <w:ind w:firstLine="1134"/>
        <w:jc w:val="both"/>
        <w:rPr>
          <w:b/>
          <w:bCs/>
          <w:color w:val="000000"/>
          <w:lang w:val="bg-BG"/>
        </w:rPr>
      </w:pPr>
      <w:r>
        <w:rPr>
          <w:b/>
          <w:bCs/>
          <w:lang w:val="bg-BG"/>
        </w:rPr>
        <w:t>3.2.1.</w:t>
      </w:r>
      <w:r>
        <w:rPr>
          <w:lang w:val="bg-BG"/>
        </w:rPr>
        <w:tab/>
        <w:t>Р</w:t>
      </w:r>
      <w:proofErr w:type="spellStart"/>
      <w:r>
        <w:t>азходите</w:t>
      </w:r>
      <w:proofErr w:type="spellEnd"/>
      <w:r>
        <w:t xml:space="preserve">, </w:t>
      </w:r>
      <w:proofErr w:type="spellStart"/>
      <w:r>
        <w:t>направени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ограничаване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вредите</w:t>
      </w:r>
      <w:proofErr w:type="spellEnd"/>
      <w:r>
        <w:t xml:space="preserve"> </w:t>
      </w:r>
      <w:proofErr w:type="spellStart"/>
      <w:r>
        <w:t>вследствие</w:t>
      </w:r>
      <w:proofErr w:type="spellEnd"/>
      <w:r>
        <w:t xml:space="preserve"> </w:t>
      </w:r>
      <w:proofErr w:type="spellStart"/>
      <w:r>
        <w:t>застрахователно</w:t>
      </w:r>
      <w:proofErr w:type="spellEnd"/>
      <w:r>
        <w:t xml:space="preserve"> </w:t>
      </w:r>
      <w:proofErr w:type="spellStart"/>
      <w:r>
        <w:t>събитие</w:t>
      </w:r>
      <w:proofErr w:type="spellEnd"/>
      <w: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bg-BG"/>
        </w:rPr>
        <w:t>5 000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лева</w:t>
      </w:r>
      <w:proofErr w:type="spellEnd"/>
      <w:r>
        <w:rPr>
          <w:color w:val="000000"/>
        </w:rPr>
        <w:t>;</w:t>
      </w:r>
    </w:p>
    <w:p w14:paraId="2EEA9A3D" w14:textId="77777777" w:rsidR="00C82C8B" w:rsidRDefault="00C82C8B" w:rsidP="00FD6663">
      <w:pPr>
        <w:tabs>
          <w:tab w:val="left" w:pos="1701"/>
          <w:tab w:val="left" w:pos="1815"/>
        </w:tabs>
        <w:ind w:firstLine="1134"/>
        <w:jc w:val="both"/>
        <w:rPr>
          <w:b/>
          <w:bCs/>
          <w:color w:val="000000"/>
          <w:lang w:val="bg-BG"/>
        </w:rPr>
      </w:pPr>
      <w:r>
        <w:rPr>
          <w:b/>
          <w:bCs/>
          <w:color w:val="000000"/>
          <w:lang w:val="bg-BG"/>
        </w:rPr>
        <w:t>3.2.2.</w:t>
      </w:r>
      <w:r>
        <w:rPr>
          <w:color w:val="000000"/>
          <w:lang w:val="bg-BG"/>
        </w:rPr>
        <w:tab/>
      </w:r>
      <w:r>
        <w:rPr>
          <w:lang w:val="bg-BG"/>
        </w:rPr>
        <w:t>Р</w:t>
      </w:r>
      <w:proofErr w:type="spellStart"/>
      <w:r>
        <w:t>азходи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отстраняване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развалини</w:t>
      </w:r>
      <w:proofErr w:type="spellEnd"/>
      <w:r>
        <w:t xml:space="preserve"> и </w:t>
      </w:r>
      <w:proofErr w:type="spellStart"/>
      <w:r>
        <w:t>останки</w:t>
      </w:r>
      <w:proofErr w:type="spellEnd"/>
      <w: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bg-BG"/>
        </w:rPr>
        <w:t>5 000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лева</w:t>
      </w:r>
      <w:proofErr w:type="spellEnd"/>
      <w:r>
        <w:rPr>
          <w:color w:val="000000"/>
        </w:rPr>
        <w:t>;</w:t>
      </w:r>
    </w:p>
    <w:p w14:paraId="792BDBB1" w14:textId="77777777" w:rsidR="00C82C8B" w:rsidRDefault="00C82C8B" w:rsidP="00FD6663">
      <w:pPr>
        <w:tabs>
          <w:tab w:val="left" w:pos="1701"/>
          <w:tab w:val="left" w:pos="1815"/>
        </w:tabs>
        <w:ind w:firstLine="1134"/>
        <w:jc w:val="both"/>
        <w:rPr>
          <w:b/>
          <w:bCs/>
          <w:lang w:val="bg-BG"/>
        </w:rPr>
      </w:pPr>
      <w:r>
        <w:rPr>
          <w:b/>
          <w:bCs/>
          <w:color w:val="000000"/>
          <w:lang w:val="bg-BG"/>
        </w:rPr>
        <w:t>3.2.3.</w:t>
      </w:r>
      <w:r>
        <w:rPr>
          <w:color w:val="000000"/>
          <w:lang w:val="bg-BG"/>
        </w:rPr>
        <w:tab/>
      </w:r>
      <w:r>
        <w:rPr>
          <w:lang w:val="ru-RU"/>
        </w:rPr>
        <w:t xml:space="preserve">Разходи за преместване, предпазване и съхранение на застраховано имущество за период от датата на застрахователното събитие до отстраняване на последствията от </w:t>
      </w:r>
      <w:r>
        <w:rPr>
          <w:lang w:val="bg-BG"/>
        </w:rPr>
        <w:t>него;</w:t>
      </w:r>
    </w:p>
    <w:p w14:paraId="229804B9" w14:textId="77777777" w:rsidR="00C82C8B" w:rsidRDefault="00C82C8B" w:rsidP="00FD6663">
      <w:pPr>
        <w:tabs>
          <w:tab w:val="left" w:pos="1701"/>
          <w:tab w:val="left" w:pos="1815"/>
        </w:tabs>
        <w:ind w:firstLine="1134"/>
        <w:jc w:val="both"/>
        <w:rPr>
          <w:lang w:val="bg-BG"/>
        </w:rPr>
      </w:pPr>
      <w:r>
        <w:rPr>
          <w:b/>
          <w:bCs/>
          <w:lang w:val="bg-BG"/>
        </w:rPr>
        <w:t>3.2.4.</w:t>
      </w:r>
      <w:r>
        <w:rPr>
          <w:lang w:val="bg-BG"/>
        </w:rPr>
        <w:tab/>
        <w:t xml:space="preserve">Разходи за наложителен незабавен ремонт, </w:t>
      </w:r>
      <w:proofErr w:type="spellStart"/>
      <w:r>
        <w:t>вследствие</w:t>
      </w:r>
      <w:proofErr w:type="spellEnd"/>
      <w:r>
        <w:t xml:space="preserve"> </w:t>
      </w:r>
      <w:proofErr w:type="spellStart"/>
      <w:r>
        <w:t>застрахователно</w:t>
      </w:r>
      <w:proofErr w:type="spellEnd"/>
      <w:r>
        <w:t xml:space="preserve"> </w:t>
      </w:r>
      <w:proofErr w:type="spellStart"/>
      <w:r>
        <w:t>събитие</w:t>
      </w:r>
      <w:proofErr w:type="spellEnd"/>
      <w: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bg-BG"/>
        </w:rPr>
        <w:t>5 000</w:t>
      </w:r>
      <w:r>
        <w:rPr>
          <w:color w:val="000000"/>
        </w:rPr>
        <w:t xml:space="preserve"> </w:t>
      </w:r>
      <w:r>
        <w:rPr>
          <w:color w:val="000000"/>
          <w:lang w:val="bg-BG"/>
        </w:rPr>
        <w:t>лева.</w:t>
      </w:r>
    </w:p>
    <w:p w14:paraId="3CF9E494" w14:textId="77777777" w:rsidR="00C82C8B" w:rsidRDefault="001F1340" w:rsidP="00FD6663">
      <w:pPr>
        <w:numPr>
          <w:ilvl w:val="2"/>
          <w:numId w:val="6"/>
        </w:numPr>
        <w:tabs>
          <w:tab w:val="left" w:pos="0"/>
          <w:tab w:val="left" w:pos="1701"/>
          <w:tab w:val="left" w:pos="1815"/>
        </w:tabs>
        <w:ind w:left="0" w:firstLine="1134"/>
        <w:jc w:val="both"/>
        <w:rPr>
          <w:lang w:val="bg-BG"/>
        </w:rPr>
      </w:pPr>
      <w:r>
        <w:rPr>
          <w:lang w:val="bg-BG"/>
        </w:rPr>
        <w:t>Разходи за причинени</w:t>
      </w:r>
      <w:r w:rsidR="00C82C8B">
        <w:rPr>
          <w:lang w:val="bg-BG"/>
        </w:rPr>
        <w:t xml:space="preserve"> вреди към трети лица от застрахователно събитие в имот на НОИ до 5 000 лв.</w:t>
      </w:r>
    </w:p>
    <w:p w14:paraId="59C2E485" w14:textId="77777777" w:rsidR="00FD6663" w:rsidRDefault="00FD6663" w:rsidP="00FD6663">
      <w:pPr>
        <w:tabs>
          <w:tab w:val="left" w:pos="0"/>
          <w:tab w:val="left" w:pos="1701"/>
        </w:tabs>
        <w:ind w:left="1134"/>
        <w:jc w:val="both"/>
        <w:rPr>
          <w:lang w:val="bg-BG"/>
        </w:rPr>
      </w:pPr>
    </w:p>
    <w:p w14:paraId="24C5AB98" w14:textId="77777777" w:rsidR="00C82C8B" w:rsidRDefault="00C82C8B" w:rsidP="00FD6663">
      <w:pPr>
        <w:tabs>
          <w:tab w:val="left" w:pos="1185"/>
          <w:tab w:val="left" w:pos="1701"/>
        </w:tabs>
        <w:ind w:firstLine="1134"/>
        <w:jc w:val="both"/>
        <w:rPr>
          <w:i/>
          <w:iCs/>
        </w:rPr>
      </w:pPr>
      <w:r>
        <w:rPr>
          <w:b/>
          <w:iCs/>
          <w:color w:val="000000"/>
          <w:u w:val="single"/>
          <w:lang w:val="bg-BG"/>
        </w:rPr>
        <w:t>3.3.</w:t>
      </w:r>
      <w:r>
        <w:rPr>
          <w:b/>
          <w:iCs/>
          <w:color w:val="000000"/>
          <w:u w:val="single"/>
          <w:lang w:val="bg-BG"/>
        </w:rPr>
        <w:tab/>
      </w:r>
      <w:r>
        <w:rPr>
          <w:b/>
          <w:iCs/>
          <w:u w:val="single"/>
          <w:lang w:val="bg-BG"/>
        </w:rPr>
        <w:t>Обект</w:t>
      </w:r>
      <w:r>
        <w:rPr>
          <w:b/>
          <w:iCs/>
          <w:u w:val="single"/>
        </w:rPr>
        <w:t xml:space="preserve"> </w:t>
      </w:r>
      <w:proofErr w:type="spellStart"/>
      <w:r>
        <w:rPr>
          <w:b/>
          <w:iCs/>
          <w:u w:val="single"/>
        </w:rPr>
        <w:t>на</w:t>
      </w:r>
      <w:proofErr w:type="spellEnd"/>
      <w:r>
        <w:rPr>
          <w:b/>
          <w:iCs/>
          <w:u w:val="single"/>
        </w:rPr>
        <w:t xml:space="preserve"> </w:t>
      </w:r>
      <w:proofErr w:type="spellStart"/>
      <w:r>
        <w:rPr>
          <w:b/>
          <w:iCs/>
          <w:u w:val="single"/>
        </w:rPr>
        <w:t>застраховка</w:t>
      </w:r>
      <w:proofErr w:type="spellEnd"/>
      <w:r>
        <w:rPr>
          <w:iCs/>
        </w:rPr>
        <w:t xml:space="preserve"> – </w:t>
      </w:r>
      <w:r>
        <w:rPr>
          <w:iCs/>
          <w:lang w:val="bg-BG"/>
        </w:rPr>
        <w:t>ДМА - сгради и електронна техника</w:t>
      </w:r>
      <w:r>
        <w:rPr>
          <w:iCs/>
        </w:rPr>
        <w:t xml:space="preserve">, </w:t>
      </w:r>
      <w:proofErr w:type="spellStart"/>
      <w:r>
        <w:rPr>
          <w:iCs/>
        </w:rPr>
        <w:t>съгласно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списък</w:t>
      </w:r>
      <w:proofErr w:type="spellEnd"/>
      <w:r>
        <w:rPr>
          <w:iCs/>
          <w:lang w:val="bg-BG"/>
        </w:rPr>
        <w:t xml:space="preserve"> с </w:t>
      </w:r>
      <w:r w:rsidR="000B01D1">
        <w:rPr>
          <w:iCs/>
          <w:lang w:val="bg-BG"/>
        </w:rPr>
        <w:t xml:space="preserve">отчетни </w:t>
      </w:r>
      <w:r>
        <w:rPr>
          <w:iCs/>
          <w:lang w:val="bg-BG"/>
        </w:rPr>
        <w:t>стойности</w:t>
      </w:r>
      <w:r>
        <w:rPr>
          <w:iCs/>
        </w:rPr>
        <w:t xml:space="preserve"> (</w:t>
      </w:r>
      <w:proofErr w:type="spellStart"/>
      <w:r>
        <w:rPr>
          <w:iCs/>
        </w:rPr>
        <w:t>Приложение</w:t>
      </w:r>
      <w:proofErr w:type="spellEnd"/>
      <w:r>
        <w:rPr>
          <w:iCs/>
        </w:rPr>
        <w:t xml:space="preserve"> 3 </w:t>
      </w:r>
      <w:r w:rsidR="001F1340">
        <w:rPr>
          <w:iCs/>
          <w:lang w:val="bg-BG"/>
        </w:rPr>
        <w:t>към настоящите Технически спецификации</w:t>
      </w:r>
      <w:r>
        <w:rPr>
          <w:iCs/>
        </w:rPr>
        <w:t>).</w:t>
      </w:r>
    </w:p>
    <w:p w14:paraId="4E54A190" w14:textId="77777777" w:rsidR="00C82C8B" w:rsidRDefault="00FD6663" w:rsidP="00FD6663">
      <w:pPr>
        <w:pStyle w:val="BodyTextIndent3"/>
        <w:numPr>
          <w:ilvl w:val="0"/>
          <w:numId w:val="8"/>
        </w:numPr>
        <w:tabs>
          <w:tab w:val="left" w:pos="284"/>
        </w:tabs>
        <w:ind w:left="0" w:firstLine="0"/>
        <w:rPr>
          <w:bCs/>
          <w:u w:val="single"/>
          <w:lang w:val="bg-BG"/>
        </w:rPr>
      </w:pPr>
      <w:r>
        <w:rPr>
          <w:i/>
          <w:iCs/>
          <w:lang w:val="bg-BG"/>
        </w:rPr>
        <w:t>Уточнение</w:t>
      </w:r>
      <w:r w:rsidR="00C82C8B">
        <w:rPr>
          <w:i/>
          <w:iCs/>
        </w:rPr>
        <w:t>:</w:t>
      </w:r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Застрахователното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покритие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не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може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да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бъде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ограничавано</w:t>
      </w:r>
      <w:proofErr w:type="spellEnd"/>
      <w:r w:rsidR="00C82C8B">
        <w:rPr>
          <w:b w:val="0"/>
          <w:bCs/>
          <w:i/>
          <w:iCs/>
        </w:rPr>
        <w:t xml:space="preserve"> в </w:t>
      </w:r>
      <w:proofErr w:type="spellStart"/>
      <w:r w:rsidR="00C82C8B">
        <w:rPr>
          <w:b w:val="0"/>
          <w:bCs/>
          <w:i/>
          <w:iCs/>
        </w:rPr>
        <w:t>зависимост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от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вида</w:t>
      </w:r>
      <w:proofErr w:type="spellEnd"/>
      <w:r w:rsidR="00C82C8B">
        <w:rPr>
          <w:b w:val="0"/>
          <w:bCs/>
          <w:i/>
          <w:iCs/>
        </w:rPr>
        <w:t xml:space="preserve">, </w:t>
      </w:r>
      <w:proofErr w:type="spellStart"/>
      <w:r w:rsidR="00C82C8B">
        <w:rPr>
          <w:b w:val="0"/>
          <w:bCs/>
          <w:i/>
          <w:iCs/>
        </w:rPr>
        <w:t>спецификата</w:t>
      </w:r>
      <w:proofErr w:type="spellEnd"/>
      <w:r w:rsidR="00C82C8B">
        <w:rPr>
          <w:b w:val="0"/>
          <w:bCs/>
          <w:i/>
          <w:iCs/>
        </w:rPr>
        <w:t xml:space="preserve"> и </w:t>
      </w:r>
      <w:proofErr w:type="spellStart"/>
      <w:r w:rsidR="00C82C8B">
        <w:rPr>
          <w:b w:val="0"/>
          <w:bCs/>
          <w:i/>
          <w:iCs/>
        </w:rPr>
        <w:t>местонахождението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на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застрахованото</w:t>
      </w:r>
      <w:proofErr w:type="spellEnd"/>
      <w:r w:rsidR="00C82C8B">
        <w:rPr>
          <w:b w:val="0"/>
          <w:bCs/>
          <w:i/>
          <w:iCs/>
        </w:rPr>
        <w:t xml:space="preserve"> </w:t>
      </w:r>
      <w:proofErr w:type="spellStart"/>
      <w:r w:rsidR="00C82C8B">
        <w:rPr>
          <w:b w:val="0"/>
          <w:bCs/>
          <w:i/>
          <w:iCs/>
        </w:rPr>
        <w:t>имущество</w:t>
      </w:r>
      <w:proofErr w:type="spellEnd"/>
      <w:r w:rsidR="00C82C8B">
        <w:rPr>
          <w:b w:val="0"/>
          <w:bCs/>
          <w:i/>
          <w:iCs/>
        </w:rPr>
        <w:t>.</w:t>
      </w:r>
    </w:p>
    <w:p w14:paraId="1FC6E5C2" w14:textId="77777777" w:rsidR="00C82C8B" w:rsidRDefault="00C82C8B" w:rsidP="00FD6663">
      <w:pPr>
        <w:pStyle w:val="BodyTextIndent3"/>
        <w:tabs>
          <w:tab w:val="left" w:pos="1701"/>
        </w:tabs>
        <w:ind w:firstLine="1134"/>
        <w:rPr>
          <w:bCs/>
          <w:u w:val="single"/>
          <w:lang w:val="bg-BG"/>
        </w:rPr>
      </w:pPr>
    </w:p>
    <w:p w14:paraId="2C691227" w14:textId="77777777" w:rsidR="00C82C8B" w:rsidRDefault="00C82C8B" w:rsidP="00FD6663">
      <w:pPr>
        <w:pStyle w:val="BodyTextIndent3"/>
        <w:tabs>
          <w:tab w:val="left" w:pos="1170"/>
          <w:tab w:val="left" w:pos="1701"/>
        </w:tabs>
        <w:ind w:firstLine="1134"/>
        <w:rPr>
          <w:b w:val="0"/>
          <w:lang w:val="ru-RU"/>
        </w:rPr>
      </w:pPr>
      <w:r>
        <w:rPr>
          <w:bCs/>
          <w:u w:val="single"/>
          <w:lang w:val="bg-BG"/>
        </w:rPr>
        <w:t>3.4.</w:t>
      </w:r>
      <w:r>
        <w:rPr>
          <w:bCs/>
          <w:u w:val="single"/>
          <w:lang w:val="bg-BG"/>
        </w:rPr>
        <w:tab/>
      </w:r>
      <w:r>
        <w:rPr>
          <w:u w:val="single"/>
          <w:lang w:val="ru-RU"/>
        </w:rPr>
        <w:t>Застрахователна сума и лимит на отговорност</w:t>
      </w:r>
      <w:r>
        <w:rPr>
          <w:lang w:val="ru-RU"/>
        </w:rPr>
        <w:t xml:space="preserve"> – </w:t>
      </w:r>
      <w:r>
        <w:rPr>
          <w:b w:val="0"/>
          <w:lang w:val="bg-BG"/>
        </w:rPr>
        <w:t>з</w:t>
      </w:r>
      <w:r>
        <w:rPr>
          <w:b w:val="0"/>
          <w:lang w:val="ru-RU"/>
        </w:rPr>
        <w:t>астрахователната сума, която е и лимит на отговорност на Застрахователя към датата на настъпване на застрахователното събитие</w:t>
      </w:r>
      <w:r>
        <w:rPr>
          <w:b w:val="0"/>
          <w:lang w:val="bg-BG"/>
        </w:rPr>
        <w:t>,</w:t>
      </w:r>
      <w:r>
        <w:rPr>
          <w:b w:val="0"/>
          <w:lang w:val="ru-RU"/>
        </w:rPr>
        <w:t xml:space="preserve"> </w:t>
      </w:r>
      <w:r>
        <w:rPr>
          <w:b w:val="0"/>
        </w:rPr>
        <w:t>е</w:t>
      </w:r>
      <w:r>
        <w:rPr>
          <w:b w:val="0"/>
          <w:lang w:val="ru-RU"/>
        </w:rPr>
        <w:t xml:space="preserve"> съгласно</w:t>
      </w:r>
      <w:r>
        <w:rPr>
          <w:b w:val="0"/>
        </w:rPr>
        <w:t xml:space="preserve"> </w:t>
      </w:r>
      <w:proofErr w:type="spellStart"/>
      <w:r>
        <w:rPr>
          <w:b w:val="0"/>
        </w:rPr>
        <w:t>колона</w:t>
      </w:r>
      <w:proofErr w:type="spellEnd"/>
      <w:r>
        <w:rPr>
          <w:b w:val="0"/>
        </w:rPr>
        <w:t xml:space="preserve"> “</w:t>
      </w:r>
      <w:r w:rsidR="000B01D1">
        <w:rPr>
          <w:b w:val="0"/>
          <w:lang w:val="bg-BG"/>
        </w:rPr>
        <w:t>Отчетна</w:t>
      </w:r>
      <w:r w:rsidR="000B01D1">
        <w:rPr>
          <w:b w:val="0"/>
        </w:rPr>
        <w:t xml:space="preserve"> </w:t>
      </w:r>
      <w:proofErr w:type="spellStart"/>
      <w:r>
        <w:rPr>
          <w:b w:val="0"/>
        </w:rPr>
        <w:t>стойност</w:t>
      </w:r>
      <w:proofErr w:type="spellEnd"/>
      <w:r>
        <w:rPr>
          <w:b w:val="0"/>
        </w:rPr>
        <w:t xml:space="preserve">” </w:t>
      </w:r>
      <w:proofErr w:type="spellStart"/>
      <w:r>
        <w:rPr>
          <w:b w:val="0"/>
        </w:rPr>
        <w:t>на</w:t>
      </w:r>
      <w:proofErr w:type="spellEnd"/>
      <w:r>
        <w:rPr>
          <w:b w:val="0"/>
          <w:lang w:val="ru-RU"/>
        </w:rPr>
        <w:t xml:space="preserve"> Приложени</w:t>
      </w:r>
      <w:r>
        <w:rPr>
          <w:b w:val="0"/>
        </w:rPr>
        <w:t>я</w:t>
      </w:r>
      <w:r w:rsidR="001F1340">
        <w:rPr>
          <w:b w:val="0"/>
          <w:lang w:val="ru-RU"/>
        </w:rPr>
        <w:t xml:space="preserve"> 3</w:t>
      </w:r>
      <w:r w:rsidR="006E3796">
        <w:rPr>
          <w:b w:val="0"/>
          <w:lang w:val="ru-RU"/>
        </w:rPr>
        <w:t xml:space="preserve"> и се приема за възстановителна стойност</w:t>
      </w:r>
      <w:r w:rsidR="001F1340">
        <w:rPr>
          <w:b w:val="0"/>
          <w:lang w:val="ru-RU"/>
        </w:rPr>
        <w:t>.</w:t>
      </w:r>
    </w:p>
    <w:p w14:paraId="55EA315E" w14:textId="77777777" w:rsidR="00FE14B0" w:rsidRDefault="00FE14B0" w:rsidP="00FD6663">
      <w:pPr>
        <w:pStyle w:val="BodyTextIndent3"/>
        <w:tabs>
          <w:tab w:val="left" w:pos="1170"/>
          <w:tab w:val="left" w:pos="1701"/>
        </w:tabs>
        <w:ind w:firstLine="1134"/>
        <w:rPr>
          <w:u w:val="single"/>
          <w:lang w:val="bg-BG"/>
        </w:rPr>
      </w:pPr>
    </w:p>
    <w:p w14:paraId="1474BCC4" w14:textId="77777777" w:rsidR="00C82C8B" w:rsidRDefault="00C82C8B" w:rsidP="00FD6663">
      <w:pPr>
        <w:pStyle w:val="BodyTextIndent3"/>
        <w:tabs>
          <w:tab w:val="left" w:pos="1170"/>
          <w:tab w:val="left" w:pos="1701"/>
        </w:tabs>
        <w:ind w:firstLine="1134"/>
        <w:rPr>
          <w:bCs/>
          <w:lang w:val="bg-BG"/>
        </w:rPr>
      </w:pPr>
      <w:r>
        <w:rPr>
          <w:u w:val="single"/>
          <w:lang w:val="bg-BG"/>
        </w:rPr>
        <w:t>3.5.</w:t>
      </w:r>
      <w:r>
        <w:rPr>
          <w:u w:val="single"/>
          <w:lang w:val="bg-BG"/>
        </w:rPr>
        <w:tab/>
      </w:r>
      <w:r>
        <w:rPr>
          <w:u w:val="single"/>
          <w:lang w:val="ru-RU"/>
        </w:rPr>
        <w:t>Застрахователна премия</w:t>
      </w:r>
      <w:r>
        <w:rPr>
          <w:lang w:val="ru-RU"/>
        </w:rPr>
        <w:t xml:space="preserve"> – </w:t>
      </w:r>
      <w:r>
        <w:rPr>
          <w:b w:val="0"/>
          <w:lang w:val="ru-RU"/>
        </w:rPr>
        <w:t xml:space="preserve">определя </w:t>
      </w:r>
      <w:r w:rsidR="00FD6663">
        <w:rPr>
          <w:b w:val="0"/>
          <w:lang w:val="ru-RU"/>
        </w:rPr>
        <w:t xml:space="preserve">се </w:t>
      </w:r>
      <w:r>
        <w:rPr>
          <w:b w:val="0"/>
          <w:lang w:val="ru-RU"/>
        </w:rPr>
        <w:t>от тарифно число, което е % от застрахователната</w:t>
      </w:r>
      <w:r>
        <w:rPr>
          <w:b w:val="0"/>
          <w:lang w:val="bg-BG"/>
        </w:rPr>
        <w:t xml:space="preserve"> стойност</w:t>
      </w:r>
      <w:r>
        <w:rPr>
          <w:b w:val="0"/>
          <w:lang w:val="ru-RU"/>
        </w:rPr>
        <w:t xml:space="preserve"> на недвижим</w:t>
      </w:r>
      <w:r>
        <w:rPr>
          <w:b w:val="0"/>
          <w:lang w:val="bg-BG"/>
        </w:rPr>
        <w:t>ото имущество</w:t>
      </w:r>
      <w:r w:rsidR="00FD6663">
        <w:rPr>
          <w:b w:val="0"/>
          <w:lang w:val="bg-BG"/>
        </w:rPr>
        <w:t>, при спазване на следните условия:</w:t>
      </w:r>
    </w:p>
    <w:p w14:paraId="5D7A67F8" w14:textId="77777777" w:rsidR="00C82C8B" w:rsidRDefault="00C82C8B" w:rsidP="00FD6663">
      <w:pPr>
        <w:pStyle w:val="BodyTextIndent3"/>
        <w:tabs>
          <w:tab w:val="left" w:pos="1701"/>
          <w:tab w:val="left" w:pos="1815"/>
        </w:tabs>
        <w:ind w:firstLine="1134"/>
        <w:rPr>
          <w:bCs/>
          <w:lang w:val="bg-BG"/>
        </w:rPr>
      </w:pPr>
      <w:r>
        <w:rPr>
          <w:bCs/>
          <w:lang w:val="bg-BG"/>
        </w:rPr>
        <w:t>3.5.1.</w:t>
      </w:r>
      <w:r>
        <w:rPr>
          <w:b w:val="0"/>
          <w:lang w:val="bg-BG"/>
        </w:rPr>
        <w:tab/>
        <w:t xml:space="preserve">ДМА </w:t>
      </w:r>
      <w:r w:rsidR="00FD6663">
        <w:rPr>
          <w:b w:val="0"/>
          <w:lang w:val="bg-BG"/>
        </w:rPr>
        <w:t>–</w:t>
      </w:r>
      <w:r>
        <w:rPr>
          <w:b w:val="0"/>
          <w:lang w:val="bg-BG"/>
        </w:rPr>
        <w:t xml:space="preserve"> сгради</w:t>
      </w:r>
      <w:r w:rsidR="00FD6663">
        <w:rPr>
          <w:b w:val="0"/>
          <w:lang w:val="bg-BG"/>
        </w:rPr>
        <w:t xml:space="preserve">: </w:t>
      </w:r>
      <w:r>
        <w:rPr>
          <w:b w:val="0"/>
          <w:lang w:val="bg-BG"/>
        </w:rPr>
        <w:t xml:space="preserve">определя се еднакво тарифно число за всички сгради, от което се </w:t>
      </w:r>
      <w:r w:rsidR="00FD6663">
        <w:rPr>
          <w:b w:val="0"/>
          <w:lang w:val="bg-BG"/>
        </w:rPr>
        <w:t>изчислява</w:t>
      </w:r>
      <w:r>
        <w:rPr>
          <w:b w:val="0"/>
          <w:lang w:val="bg-BG"/>
        </w:rPr>
        <w:t xml:space="preserve"> индивидуална застрахователна премия за всяка сграда, посочена в Приложение 3</w:t>
      </w:r>
    </w:p>
    <w:p w14:paraId="3BF37AD9" w14:textId="77777777" w:rsidR="00C82C8B" w:rsidRDefault="00C82C8B" w:rsidP="00FD6663">
      <w:pPr>
        <w:pStyle w:val="BodyTextIndent3"/>
        <w:tabs>
          <w:tab w:val="left" w:pos="1701"/>
          <w:tab w:val="left" w:pos="1815"/>
        </w:tabs>
        <w:ind w:firstLine="1134"/>
        <w:rPr>
          <w:b w:val="0"/>
          <w:lang w:val="bg-BG"/>
        </w:rPr>
      </w:pPr>
      <w:r>
        <w:rPr>
          <w:bCs/>
          <w:lang w:val="bg-BG"/>
        </w:rPr>
        <w:t>3.5.2.</w:t>
      </w:r>
      <w:r>
        <w:rPr>
          <w:b w:val="0"/>
          <w:lang w:val="bg-BG"/>
        </w:rPr>
        <w:tab/>
        <w:t>ДМА - електронна техника</w:t>
      </w:r>
      <w:r w:rsidR="00FD6663">
        <w:rPr>
          <w:b w:val="0"/>
          <w:lang w:val="bg-BG"/>
        </w:rPr>
        <w:t xml:space="preserve">: </w:t>
      </w:r>
      <w:r>
        <w:rPr>
          <w:b w:val="0"/>
          <w:lang w:val="bg-BG"/>
        </w:rPr>
        <w:t xml:space="preserve">определя се еднакво тарифно число за цялата техника, подлежаща на застраховане, от което се </w:t>
      </w:r>
      <w:r w:rsidR="00FD6663">
        <w:rPr>
          <w:b w:val="0"/>
          <w:lang w:val="bg-BG"/>
        </w:rPr>
        <w:t>изчислява</w:t>
      </w:r>
      <w:r>
        <w:rPr>
          <w:b w:val="0"/>
          <w:lang w:val="bg-BG"/>
        </w:rPr>
        <w:t xml:space="preserve"> индивидуална застрахователна премия за наличната техника по </w:t>
      </w:r>
      <w:r w:rsidR="000B01D1">
        <w:rPr>
          <w:b w:val="0"/>
          <w:lang w:val="bg-BG"/>
        </w:rPr>
        <w:t xml:space="preserve">отчетна </w:t>
      </w:r>
      <w:r>
        <w:rPr>
          <w:b w:val="0"/>
          <w:lang w:val="bg-BG"/>
        </w:rPr>
        <w:t xml:space="preserve">стойност </w:t>
      </w:r>
      <w:r w:rsidR="00FD6663">
        <w:rPr>
          <w:b w:val="0"/>
          <w:lang w:val="bg-BG"/>
        </w:rPr>
        <w:t xml:space="preserve">съответно </w:t>
      </w:r>
      <w:r>
        <w:rPr>
          <w:b w:val="0"/>
          <w:lang w:val="bg-BG"/>
        </w:rPr>
        <w:t>за ЦУ и</w:t>
      </w:r>
      <w:r w:rsidR="00FD6663">
        <w:rPr>
          <w:b w:val="0"/>
          <w:lang w:val="bg-BG"/>
        </w:rPr>
        <w:t xml:space="preserve"> за</w:t>
      </w:r>
      <w:r>
        <w:rPr>
          <w:b w:val="0"/>
          <w:lang w:val="bg-BG"/>
        </w:rPr>
        <w:t xml:space="preserve"> всяко ТП на НОИ, посочена в Приложение 3.</w:t>
      </w:r>
    </w:p>
    <w:p w14:paraId="06BCA3F0" w14:textId="77777777" w:rsidR="00FD6663" w:rsidRDefault="00FD6663" w:rsidP="00FD6663">
      <w:pPr>
        <w:pStyle w:val="BodyTextIndent3"/>
        <w:tabs>
          <w:tab w:val="left" w:pos="1701"/>
          <w:tab w:val="left" w:pos="1815"/>
        </w:tabs>
        <w:ind w:firstLine="1134"/>
        <w:rPr>
          <w:bCs/>
          <w:u w:val="single"/>
          <w:lang w:val="bg-BG"/>
        </w:rPr>
      </w:pPr>
    </w:p>
    <w:p w14:paraId="0DE9DE25" w14:textId="77777777" w:rsidR="009F3262" w:rsidRPr="009F3262" w:rsidRDefault="00C82C8B" w:rsidP="00FD6663">
      <w:pPr>
        <w:tabs>
          <w:tab w:val="left" w:pos="1701"/>
        </w:tabs>
        <w:ind w:firstLine="1134"/>
        <w:jc w:val="both"/>
        <w:rPr>
          <w:b/>
          <w:lang w:val="ru-RU"/>
        </w:rPr>
      </w:pPr>
      <w:r w:rsidRPr="009F3262">
        <w:rPr>
          <w:b/>
          <w:bCs/>
          <w:u w:val="single"/>
          <w:lang w:val="bg-BG"/>
        </w:rPr>
        <w:t>3.6.</w:t>
      </w:r>
      <w:r w:rsidRPr="009F3262">
        <w:rPr>
          <w:b/>
          <w:bCs/>
          <w:u w:val="single"/>
          <w:lang w:val="bg-BG"/>
        </w:rPr>
        <w:tab/>
      </w:r>
      <w:r w:rsidR="00A8202A" w:rsidRPr="009F3262">
        <w:rPr>
          <w:b/>
          <w:bCs/>
          <w:u w:val="single"/>
          <w:lang w:val="ru-RU"/>
        </w:rPr>
        <w:t>И</w:t>
      </w:r>
      <w:r w:rsidRPr="009F3262">
        <w:rPr>
          <w:b/>
          <w:bCs/>
          <w:u w:val="single"/>
          <w:lang w:val="ru-RU"/>
        </w:rPr>
        <w:t>зплащане на застрахователните обезщетения</w:t>
      </w:r>
    </w:p>
    <w:p w14:paraId="5FFBEE82" w14:textId="77777777" w:rsidR="007D5D86" w:rsidRPr="00CC6559" w:rsidRDefault="009F3262" w:rsidP="00FD6663">
      <w:pPr>
        <w:tabs>
          <w:tab w:val="left" w:pos="1701"/>
        </w:tabs>
        <w:ind w:firstLine="1134"/>
        <w:jc w:val="both"/>
        <w:rPr>
          <w:b/>
          <w:lang w:val="bg-BG" w:eastAsia="bg-BG"/>
        </w:rPr>
      </w:pPr>
      <w:r>
        <w:rPr>
          <w:lang w:val="ru-RU"/>
        </w:rPr>
        <w:t>О</w:t>
      </w:r>
      <w:r w:rsidR="007D5D86" w:rsidRPr="00CC6559">
        <w:rPr>
          <w:lang w:val="bg-BG" w:eastAsia="bg-BG"/>
        </w:rPr>
        <w:t>ценката на щетите  се извършва от Застрахователя</w:t>
      </w:r>
      <w:r w:rsidR="007D5D86">
        <w:rPr>
          <w:lang w:val="bg-BG" w:eastAsia="bg-BG"/>
        </w:rPr>
        <w:t xml:space="preserve">. При частични щети и при направени </w:t>
      </w:r>
      <w:r w:rsidR="007D5D86" w:rsidRPr="00EA0D7C">
        <w:rPr>
          <w:lang w:val="bg-BG" w:eastAsia="bg-BG"/>
        </w:rPr>
        <w:t>д</w:t>
      </w:r>
      <w:r w:rsidR="007D5D86" w:rsidRPr="00EA0D7C">
        <w:rPr>
          <w:lang w:val="bg-BG"/>
        </w:rPr>
        <w:t>опълнителни разходи за отстраняване на последиците от настъпило застрахователно събитие</w:t>
      </w:r>
      <w:r w:rsidR="007D5D86">
        <w:rPr>
          <w:lang w:val="bg-BG"/>
        </w:rPr>
        <w:t xml:space="preserve"> по т.3.2.</w:t>
      </w:r>
      <w:r w:rsidR="007D5D86" w:rsidRPr="00EA0D7C">
        <w:rPr>
          <w:lang w:val="bg-BG" w:eastAsia="bg-BG"/>
        </w:rPr>
        <w:t xml:space="preserve">, </w:t>
      </w:r>
      <w:r w:rsidR="005711EF">
        <w:rPr>
          <w:lang w:val="bg-BG" w:eastAsia="bg-BG"/>
        </w:rPr>
        <w:t>вредите се възстановяват в натура, съгласно чл. 406 от К</w:t>
      </w:r>
      <w:r w:rsidR="00FD6663">
        <w:rPr>
          <w:lang w:val="bg-BG" w:eastAsia="bg-BG"/>
        </w:rPr>
        <w:t>З</w:t>
      </w:r>
      <w:r w:rsidR="005711EF">
        <w:rPr>
          <w:lang w:val="bg-BG" w:eastAsia="bg-BG"/>
        </w:rPr>
        <w:t xml:space="preserve">,  и </w:t>
      </w:r>
      <w:r w:rsidR="007D5D86">
        <w:rPr>
          <w:lang w:val="bg-BG" w:eastAsia="bg-BG"/>
        </w:rPr>
        <w:t xml:space="preserve">се </w:t>
      </w:r>
      <w:r w:rsidR="007D5D86" w:rsidRPr="00CC6559">
        <w:rPr>
          <w:b/>
          <w:lang w:val="bg-BG" w:eastAsia="bg-BG"/>
        </w:rPr>
        <w:t xml:space="preserve">възстановява увреденото имущество </w:t>
      </w:r>
      <w:r w:rsidR="007D5D86">
        <w:rPr>
          <w:b/>
          <w:lang w:val="bg-BG" w:eastAsia="bg-BG"/>
        </w:rPr>
        <w:t xml:space="preserve">в същия вид и качество от </w:t>
      </w:r>
      <w:r w:rsidR="007D5D86" w:rsidRPr="00CC6559">
        <w:rPr>
          <w:b/>
          <w:lang w:val="bg-BG" w:eastAsia="bg-BG"/>
        </w:rPr>
        <w:t xml:space="preserve">оторизирани от </w:t>
      </w:r>
      <w:r w:rsidR="007D5D86">
        <w:rPr>
          <w:b/>
          <w:lang w:val="bg-BG" w:eastAsia="bg-BG"/>
        </w:rPr>
        <w:t>Застрахователя</w:t>
      </w:r>
      <w:r w:rsidR="007D5D86" w:rsidRPr="00CC6559">
        <w:rPr>
          <w:b/>
          <w:lang w:val="bg-BG" w:eastAsia="bg-BG"/>
        </w:rPr>
        <w:t xml:space="preserve"> за тази цел</w:t>
      </w:r>
      <w:r w:rsidR="007D5D86">
        <w:rPr>
          <w:b/>
          <w:lang w:val="bg-BG" w:eastAsia="bg-BG"/>
        </w:rPr>
        <w:t>,</w:t>
      </w:r>
      <w:r w:rsidR="007D5D86" w:rsidRPr="00CC6559">
        <w:rPr>
          <w:b/>
          <w:lang w:val="bg-BG" w:eastAsia="bg-BG"/>
        </w:rPr>
        <w:t xml:space="preserve"> </w:t>
      </w:r>
      <w:r w:rsidR="007D5D86">
        <w:rPr>
          <w:b/>
          <w:lang w:val="bg-BG" w:eastAsia="bg-BG"/>
        </w:rPr>
        <w:t xml:space="preserve">трети лица </w:t>
      </w:r>
      <w:r w:rsidR="00FD6663">
        <w:rPr>
          <w:b/>
          <w:lang w:val="bg-BG" w:eastAsia="bg-BG"/>
        </w:rPr>
        <w:t xml:space="preserve">– </w:t>
      </w:r>
      <w:r w:rsidR="007D5D86">
        <w:rPr>
          <w:b/>
          <w:lang w:val="bg-BG" w:eastAsia="bg-BG"/>
        </w:rPr>
        <w:t>изпълнители.</w:t>
      </w:r>
    </w:p>
    <w:p w14:paraId="5EF9CC7D" w14:textId="77777777" w:rsidR="00C46E3A" w:rsidRDefault="00C46E3A">
      <w:pPr>
        <w:pStyle w:val="BodyTextIndent3"/>
        <w:tabs>
          <w:tab w:val="left" w:pos="1200"/>
        </w:tabs>
      </w:pPr>
    </w:p>
    <w:p w14:paraId="032D1001" w14:textId="022CCEFD" w:rsidR="001035E8" w:rsidRPr="00AB6FD2" w:rsidRDefault="001035E8" w:rsidP="001035E8">
      <w:pPr>
        <w:pStyle w:val="BodyTextIndent3"/>
        <w:tabs>
          <w:tab w:val="left" w:pos="1134"/>
        </w:tabs>
        <w:ind w:firstLine="851"/>
        <w:rPr>
          <w:b w:val="0"/>
          <w:color w:val="auto"/>
          <w:lang w:val="ru-RU"/>
        </w:rPr>
      </w:pPr>
      <w:r w:rsidRPr="00AB6FD2">
        <w:rPr>
          <w:bCs/>
          <w:color w:val="auto"/>
          <w:lang w:val="bg-BG"/>
        </w:rPr>
        <w:t>4.</w:t>
      </w:r>
      <w:r w:rsidRPr="00AB6FD2">
        <w:rPr>
          <w:bCs/>
          <w:color w:val="auto"/>
          <w:lang w:val="bg-BG"/>
        </w:rPr>
        <w:tab/>
      </w:r>
      <w:r w:rsidRPr="00AB6FD2">
        <w:rPr>
          <w:bCs/>
          <w:color w:val="auto"/>
          <w:u w:val="single"/>
          <w:lang w:val="bg-BG"/>
        </w:rPr>
        <w:t>Обособена позиция 4:</w:t>
      </w:r>
      <w:r w:rsidRPr="00AB6FD2">
        <w:rPr>
          <w:bCs/>
          <w:color w:val="auto"/>
          <w:lang w:val="bg-BG"/>
        </w:rPr>
        <w:t xml:space="preserve"> </w:t>
      </w:r>
      <w:r w:rsidRPr="00AB6FD2">
        <w:rPr>
          <w:i/>
          <w:iCs/>
          <w:color w:val="auto"/>
          <w:lang w:val="bg-BG"/>
        </w:rPr>
        <w:t>Застраховка</w:t>
      </w:r>
      <w:r w:rsidRPr="00AB6FD2">
        <w:rPr>
          <w:i/>
          <w:iCs/>
          <w:color w:val="auto"/>
        </w:rPr>
        <w:t xml:space="preserve"> “</w:t>
      </w:r>
      <w:proofErr w:type="spellStart"/>
      <w:r w:rsidRPr="00AB6FD2">
        <w:rPr>
          <w:i/>
          <w:iCs/>
          <w:color w:val="auto"/>
        </w:rPr>
        <w:t>Зл</w:t>
      </w:r>
      <w:proofErr w:type="spellEnd"/>
      <w:r w:rsidRPr="00AB6FD2">
        <w:rPr>
          <w:i/>
          <w:iCs/>
          <w:color w:val="auto"/>
          <w:lang w:val="bg-BG"/>
        </w:rPr>
        <w:t>ополука”</w:t>
      </w:r>
      <w:r w:rsidRPr="00AB6FD2">
        <w:rPr>
          <w:i/>
          <w:iCs/>
          <w:color w:val="auto"/>
        </w:rPr>
        <w:t xml:space="preserve"> </w:t>
      </w:r>
      <w:r w:rsidRPr="00AB6FD2">
        <w:rPr>
          <w:i/>
          <w:iCs/>
          <w:color w:val="auto"/>
          <w:lang w:val="bg-BG"/>
        </w:rPr>
        <w:t>н</w:t>
      </w:r>
      <w:r w:rsidRPr="00AB6FD2">
        <w:rPr>
          <w:i/>
          <w:iCs/>
          <w:color w:val="auto"/>
        </w:rPr>
        <w:t>а</w:t>
      </w:r>
      <w:r w:rsidR="00D00875" w:rsidRPr="00AB6FD2">
        <w:rPr>
          <w:i/>
          <w:iCs/>
          <w:color w:val="auto"/>
          <w:lang w:val="bg-BG"/>
        </w:rPr>
        <w:t xml:space="preserve"> всички</w:t>
      </w:r>
      <w:r w:rsidRPr="00AB6FD2">
        <w:rPr>
          <w:i/>
          <w:iCs/>
          <w:color w:val="auto"/>
        </w:rPr>
        <w:t xml:space="preserve"> </w:t>
      </w:r>
      <w:r w:rsidRPr="00AB6FD2">
        <w:rPr>
          <w:i/>
          <w:iCs/>
          <w:color w:val="auto"/>
          <w:lang w:val="bg-BG"/>
        </w:rPr>
        <w:t>с</w:t>
      </w:r>
      <w:proofErr w:type="spellStart"/>
      <w:r w:rsidRPr="00AB6FD2">
        <w:rPr>
          <w:i/>
          <w:iCs/>
          <w:color w:val="auto"/>
        </w:rPr>
        <w:t>лужители</w:t>
      </w:r>
      <w:proofErr w:type="spellEnd"/>
      <w:r w:rsidRPr="00AB6FD2">
        <w:rPr>
          <w:i/>
          <w:iCs/>
          <w:color w:val="auto"/>
        </w:rPr>
        <w:t xml:space="preserve"> </w:t>
      </w:r>
      <w:r w:rsidRPr="00AB6FD2">
        <w:rPr>
          <w:i/>
          <w:iCs/>
          <w:color w:val="auto"/>
          <w:lang w:val="bg-BG"/>
        </w:rPr>
        <w:t>н</w:t>
      </w:r>
      <w:r w:rsidRPr="00AB6FD2">
        <w:rPr>
          <w:i/>
          <w:iCs/>
          <w:color w:val="auto"/>
        </w:rPr>
        <w:t xml:space="preserve">а </w:t>
      </w:r>
      <w:r w:rsidRPr="00AB6FD2">
        <w:rPr>
          <w:i/>
          <w:iCs/>
          <w:color w:val="auto"/>
          <w:lang w:val="bg-BG"/>
        </w:rPr>
        <w:t>НОИ</w:t>
      </w:r>
    </w:p>
    <w:p w14:paraId="72CB990D" w14:textId="53DDBCEA" w:rsidR="001035E8" w:rsidRPr="00AB6FD2" w:rsidRDefault="001035E8" w:rsidP="001035E8">
      <w:pPr>
        <w:pStyle w:val="BodyTextIndent3"/>
        <w:tabs>
          <w:tab w:val="left" w:pos="1170"/>
        </w:tabs>
        <w:ind w:firstLine="851"/>
        <w:rPr>
          <w:bCs/>
          <w:color w:val="auto"/>
          <w:u w:val="single"/>
          <w:lang w:val="bg-BG"/>
        </w:rPr>
      </w:pPr>
      <w:r w:rsidRPr="00AB6FD2">
        <w:rPr>
          <w:b w:val="0"/>
          <w:color w:val="auto"/>
          <w:lang w:val="ru-RU"/>
        </w:rPr>
        <w:lastRenderedPageBreak/>
        <w:t xml:space="preserve">Застраховка </w:t>
      </w:r>
      <w:r w:rsidRPr="00AB6FD2">
        <w:rPr>
          <w:b w:val="0"/>
          <w:color w:val="auto"/>
        </w:rPr>
        <w:t>„</w:t>
      </w:r>
      <w:r w:rsidRPr="00AB6FD2">
        <w:rPr>
          <w:b w:val="0"/>
          <w:color w:val="auto"/>
          <w:lang w:val="ru-RU"/>
        </w:rPr>
        <w:t>Злополука</w:t>
      </w:r>
      <w:r w:rsidRPr="00AB6FD2">
        <w:rPr>
          <w:b w:val="0"/>
          <w:color w:val="auto"/>
        </w:rPr>
        <w:t>”</w:t>
      </w:r>
      <w:r w:rsidRPr="00AB6FD2">
        <w:rPr>
          <w:b w:val="0"/>
          <w:color w:val="auto"/>
          <w:lang w:val="ru-RU"/>
        </w:rPr>
        <w:t xml:space="preserve"> на </w:t>
      </w:r>
      <w:r w:rsidR="00D00875" w:rsidRPr="00AB6FD2">
        <w:rPr>
          <w:b w:val="0"/>
          <w:color w:val="auto"/>
          <w:lang w:val="ru-RU"/>
        </w:rPr>
        <w:t xml:space="preserve">всички </w:t>
      </w:r>
      <w:r w:rsidRPr="00AB6FD2">
        <w:rPr>
          <w:b w:val="0"/>
          <w:color w:val="auto"/>
          <w:lang w:val="ru-RU"/>
        </w:rPr>
        <w:t>служители на НОИ по списък</w:t>
      </w:r>
      <w:r w:rsidRPr="00AB6FD2">
        <w:rPr>
          <w:b w:val="0"/>
          <w:color w:val="auto"/>
          <w:lang w:val="bg-BG"/>
        </w:rPr>
        <w:t xml:space="preserve"> </w:t>
      </w:r>
      <w:r w:rsidRPr="00AB6FD2">
        <w:rPr>
          <w:b w:val="0"/>
          <w:color w:val="auto"/>
          <w:lang w:val="ru-RU"/>
        </w:rPr>
        <w:t xml:space="preserve">(Приложение </w:t>
      </w:r>
      <w:r w:rsidRPr="00AB6FD2">
        <w:rPr>
          <w:b w:val="0"/>
          <w:color w:val="auto"/>
        </w:rPr>
        <w:t>4</w:t>
      </w:r>
      <w:r w:rsidRPr="00AB6FD2">
        <w:rPr>
          <w:b w:val="0"/>
          <w:color w:val="auto"/>
          <w:lang w:val="ru-RU"/>
        </w:rPr>
        <w:t xml:space="preserve">) </w:t>
      </w:r>
      <w:r w:rsidR="00D00875" w:rsidRPr="00AB6FD2">
        <w:rPr>
          <w:b w:val="0"/>
          <w:color w:val="auto"/>
          <w:lang w:val="ru-RU"/>
        </w:rPr>
        <w:t xml:space="preserve">се възлага </w:t>
      </w:r>
      <w:proofErr w:type="spellStart"/>
      <w:r w:rsidRPr="00AB6FD2">
        <w:rPr>
          <w:b w:val="0"/>
          <w:color w:val="auto"/>
        </w:rPr>
        <w:t>за</w:t>
      </w:r>
      <w:proofErr w:type="spellEnd"/>
      <w:r w:rsidRPr="00AB6FD2">
        <w:rPr>
          <w:b w:val="0"/>
          <w:color w:val="auto"/>
        </w:rPr>
        <w:t xml:space="preserve"> </w:t>
      </w:r>
      <w:proofErr w:type="spellStart"/>
      <w:r w:rsidRPr="00AB6FD2">
        <w:rPr>
          <w:b w:val="0"/>
          <w:color w:val="auto"/>
        </w:rPr>
        <w:t>сметка</w:t>
      </w:r>
      <w:proofErr w:type="spellEnd"/>
      <w:r w:rsidRPr="00AB6FD2">
        <w:rPr>
          <w:b w:val="0"/>
          <w:color w:val="auto"/>
        </w:rPr>
        <w:t xml:space="preserve"> </w:t>
      </w:r>
      <w:proofErr w:type="spellStart"/>
      <w:r w:rsidRPr="00AB6FD2">
        <w:rPr>
          <w:b w:val="0"/>
          <w:color w:val="auto"/>
        </w:rPr>
        <w:t>на</w:t>
      </w:r>
      <w:proofErr w:type="spellEnd"/>
      <w:r w:rsidRPr="00AB6FD2">
        <w:rPr>
          <w:b w:val="0"/>
          <w:color w:val="auto"/>
        </w:rPr>
        <w:t xml:space="preserve"> </w:t>
      </w:r>
      <w:proofErr w:type="spellStart"/>
      <w:r w:rsidRPr="00AB6FD2">
        <w:rPr>
          <w:b w:val="0"/>
          <w:color w:val="auto"/>
        </w:rPr>
        <w:t>работодателя</w:t>
      </w:r>
      <w:proofErr w:type="spellEnd"/>
      <w:r w:rsidRPr="00AB6FD2">
        <w:rPr>
          <w:b w:val="0"/>
          <w:color w:val="auto"/>
          <w:lang w:val="bg-BG"/>
        </w:rPr>
        <w:t xml:space="preserve"> </w:t>
      </w:r>
    </w:p>
    <w:p w14:paraId="07BB8BC1" w14:textId="77777777" w:rsidR="001035E8" w:rsidRPr="00AB6FD2" w:rsidRDefault="001035E8" w:rsidP="001035E8">
      <w:pPr>
        <w:pStyle w:val="BodyTextIndent3"/>
        <w:tabs>
          <w:tab w:val="left" w:pos="1200"/>
        </w:tabs>
        <w:ind w:firstLine="810"/>
        <w:rPr>
          <w:bCs/>
          <w:color w:val="auto"/>
          <w:u w:val="single"/>
          <w:lang w:val="bg-BG"/>
        </w:rPr>
      </w:pPr>
    </w:p>
    <w:p w14:paraId="40ED1141" w14:textId="77777777" w:rsidR="001035E8" w:rsidRPr="00AB6FD2" w:rsidRDefault="001035E8" w:rsidP="001035E8">
      <w:pPr>
        <w:pStyle w:val="BodyTextIndent3"/>
        <w:tabs>
          <w:tab w:val="left" w:pos="1701"/>
        </w:tabs>
        <w:ind w:firstLine="1134"/>
        <w:rPr>
          <w:color w:val="auto"/>
          <w:lang w:val="bg-BG"/>
        </w:rPr>
      </w:pPr>
      <w:r w:rsidRPr="00AB6FD2">
        <w:rPr>
          <w:bCs/>
          <w:color w:val="auto"/>
          <w:u w:val="single"/>
          <w:lang w:val="bg-BG"/>
        </w:rPr>
        <w:t>4.1.</w:t>
      </w:r>
      <w:r w:rsidRPr="00AB6FD2">
        <w:rPr>
          <w:bCs/>
          <w:color w:val="auto"/>
          <w:u w:val="single"/>
          <w:lang w:val="bg-BG"/>
        </w:rPr>
        <w:tab/>
      </w:r>
      <w:proofErr w:type="spellStart"/>
      <w:r w:rsidRPr="00AB6FD2">
        <w:rPr>
          <w:bCs/>
          <w:color w:val="auto"/>
          <w:u w:val="single"/>
        </w:rPr>
        <w:t>Покрити</w:t>
      </w:r>
      <w:proofErr w:type="spellEnd"/>
      <w:r w:rsidRPr="00AB6FD2">
        <w:rPr>
          <w:bCs/>
          <w:color w:val="auto"/>
          <w:u w:val="single"/>
        </w:rPr>
        <w:t xml:space="preserve"> </w:t>
      </w:r>
      <w:proofErr w:type="spellStart"/>
      <w:r w:rsidRPr="00AB6FD2">
        <w:rPr>
          <w:bCs/>
          <w:color w:val="auto"/>
          <w:u w:val="single"/>
        </w:rPr>
        <w:t>рискове</w:t>
      </w:r>
      <w:proofErr w:type="spellEnd"/>
    </w:p>
    <w:p w14:paraId="61BBAF8C" w14:textId="77777777" w:rsidR="001035E8" w:rsidRPr="00AB6FD2" w:rsidRDefault="001035E8" w:rsidP="001035E8">
      <w:pPr>
        <w:pStyle w:val="BodyTextIndent3"/>
        <w:tabs>
          <w:tab w:val="left" w:pos="1701"/>
          <w:tab w:val="left" w:pos="1830"/>
        </w:tabs>
        <w:ind w:firstLine="1134"/>
        <w:rPr>
          <w:bCs/>
          <w:color w:val="auto"/>
          <w:lang w:val="bg-BG"/>
        </w:rPr>
      </w:pPr>
      <w:r w:rsidRPr="00AB6FD2">
        <w:rPr>
          <w:color w:val="auto"/>
          <w:lang w:val="bg-BG"/>
        </w:rPr>
        <w:t>4.1.1.</w:t>
      </w:r>
      <w:r w:rsidRPr="00AB6FD2">
        <w:rPr>
          <w:color w:val="auto"/>
          <w:lang w:val="bg-BG"/>
        </w:rPr>
        <w:tab/>
      </w:r>
      <w:r w:rsidRPr="00AB6FD2">
        <w:rPr>
          <w:b w:val="0"/>
          <w:color w:val="auto"/>
          <w:lang w:val="ru-RU"/>
        </w:rPr>
        <w:t>Смърт от злополука</w:t>
      </w:r>
      <w:r w:rsidRPr="00AB6FD2">
        <w:rPr>
          <w:b w:val="0"/>
          <w:color w:val="auto"/>
        </w:rPr>
        <w:t xml:space="preserve"> – </w:t>
      </w:r>
      <w:r w:rsidRPr="00AB6FD2">
        <w:rPr>
          <w:b w:val="0"/>
          <w:color w:val="auto"/>
          <w:lang w:val="ru-RU"/>
        </w:rPr>
        <w:t xml:space="preserve">на законните наследници се изплаща еднократно застрахователната </w:t>
      </w:r>
      <w:r w:rsidRPr="00AB6FD2">
        <w:rPr>
          <w:b w:val="0"/>
          <w:color w:val="auto"/>
          <w:lang w:val="bg-BG"/>
        </w:rPr>
        <w:t>сума.</w:t>
      </w:r>
    </w:p>
    <w:p w14:paraId="784A6BE4" w14:textId="77777777" w:rsidR="001035E8" w:rsidRPr="00AB6FD2" w:rsidRDefault="001035E8" w:rsidP="001035E8">
      <w:pPr>
        <w:pStyle w:val="BodyTextIndent3"/>
        <w:tabs>
          <w:tab w:val="left" w:pos="1701"/>
          <w:tab w:val="left" w:pos="1830"/>
        </w:tabs>
        <w:ind w:firstLine="1134"/>
        <w:rPr>
          <w:bCs/>
          <w:color w:val="auto"/>
          <w:lang w:val="bg-BG"/>
        </w:rPr>
      </w:pPr>
      <w:r w:rsidRPr="00AB6FD2">
        <w:rPr>
          <w:bCs/>
          <w:color w:val="auto"/>
          <w:lang w:val="bg-BG"/>
        </w:rPr>
        <w:t>4.1.2.</w:t>
      </w:r>
      <w:r w:rsidRPr="00AB6FD2">
        <w:rPr>
          <w:b w:val="0"/>
          <w:color w:val="auto"/>
          <w:lang w:val="bg-BG"/>
        </w:rPr>
        <w:tab/>
        <w:t>Трайна з</w:t>
      </w:r>
      <w:r w:rsidRPr="00AB6FD2">
        <w:rPr>
          <w:b w:val="0"/>
          <w:color w:val="auto"/>
          <w:lang w:val="ru-RU"/>
        </w:rPr>
        <w:t>агуба на работоспособност от злополука – определен</w:t>
      </w:r>
      <w:r w:rsidRPr="00AB6FD2">
        <w:rPr>
          <w:b w:val="0"/>
          <w:color w:val="auto"/>
          <w:lang w:val="bg-BG"/>
        </w:rPr>
        <w:t>а</w:t>
      </w:r>
      <w:r w:rsidRPr="00AB6FD2">
        <w:rPr>
          <w:b w:val="0"/>
          <w:color w:val="auto"/>
          <w:lang w:val="ru-RU"/>
        </w:rPr>
        <w:t xml:space="preserve"> от </w:t>
      </w:r>
      <w:r w:rsidRPr="00AB6FD2">
        <w:rPr>
          <w:b w:val="0"/>
          <w:color w:val="auto"/>
          <w:lang w:val="bg-BG"/>
        </w:rPr>
        <w:t>съответния компетентен орган</w:t>
      </w:r>
      <w:r w:rsidRPr="00AB6FD2">
        <w:rPr>
          <w:b w:val="0"/>
          <w:color w:val="auto"/>
        </w:rPr>
        <w:t>.</w:t>
      </w:r>
    </w:p>
    <w:p w14:paraId="5A1A0875" w14:textId="77777777" w:rsidR="001035E8" w:rsidRPr="00AB6FD2" w:rsidRDefault="001035E8" w:rsidP="001035E8">
      <w:pPr>
        <w:pStyle w:val="BodyTextIndent3"/>
        <w:tabs>
          <w:tab w:val="left" w:pos="1701"/>
          <w:tab w:val="left" w:pos="1830"/>
        </w:tabs>
        <w:ind w:firstLine="1134"/>
        <w:rPr>
          <w:b w:val="0"/>
          <w:color w:val="auto"/>
          <w:lang w:val="bg-BG"/>
        </w:rPr>
      </w:pPr>
      <w:r w:rsidRPr="00AB6FD2">
        <w:rPr>
          <w:bCs/>
          <w:color w:val="auto"/>
          <w:lang w:val="bg-BG"/>
        </w:rPr>
        <w:t>4.1.3.</w:t>
      </w:r>
      <w:r w:rsidRPr="00AB6FD2">
        <w:rPr>
          <w:b w:val="0"/>
          <w:color w:val="auto"/>
          <w:lang w:val="bg-BG"/>
        </w:rPr>
        <w:tab/>
        <w:t>Временна з</w:t>
      </w:r>
      <w:r w:rsidRPr="00AB6FD2">
        <w:rPr>
          <w:b w:val="0"/>
          <w:color w:val="auto"/>
          <w:lang w:val="ru-RU"/>
        </w:rPr>
        <w:t>агуба на работоспособност от злополука</w:t>
      </w:r>
      <w:r w:rsidRPr="00AB6FD2">
        <w:rPr>
          <w:b w:val="0"/>
          <w:color w:val="auto"/>
          <w:lang w:val="bg-BG"/>
        </w:rPr>
        <w:t xml:space="preserve">, с продължителност повече от 30 дни </w:t>
      </w:r>
      <w:r w:rsidRPr="00AB6FD2">
        <w:rPr>
          <w:b w:val="0"/>
          <w:color w:val="auto"/>
          <w:lang w:val="ru-RU"/>
        </w:rPr>
        <w:t>– определен</w:t>
      </w:r>
      <w:r w:rsidRPr="00AB6FD2">
        <w:rPr>
          <w:b w:val="0"/>
          <w:color w:val="auto"/>
          <w:lang w:val="bg-BG"/>
        </w:rPr>
        <w:t>а</w:t>
      </w:r>
      <w:r w:rsidRPr="00AB6FD2">
        <w:rPr>
          <w:b w:val="0"/>
          <w:color w:val="auto"/>
          <w:lang w:val="ru-RU"/>
        </w:rPr>
        <w:t xml:space="preserve"> от </w:t>
      </w:r>
      <w:r w:rsidRPr="00AB6FD2">
        <w:rPr>
          <w:b w:val="0"/>
          <w:color w:val="auto"/>
          <w:lang w:val="bg-BG"/>
        </w:rPr>
        <w:t>съответния компетентен орган.</w:t>
      </w:r>
    </w:p>
    <w:p w14:paraId="33C34972" w14:textId="77777777" w:rsidR="001035E8" w:rsidRPr="00AB6FD2" w:rsidRDefault="001035E8" w:rsidP="001035E8">
      <w:pPr>
        <w:pStyle w:val="BodyTextIndent3"/>
        <w:tabs>
          <w:tab w:val="left" w:pos="1701"/>
          <w:tab w:val="left" w:pos="1830"/>
        </w:tabs>
        <w:ind w:firstLine="1134"/>
        <w:rPr>
          <w:bCs/>
          <w:color w:val="auto"/>
          <w:u w:val="single"/>
          <w:lang w:val="bg-BG"/>
        </w:rPr>
      </w:pPr>
    </w:p>
    <w:p w14:paraId="65E56531" w14:textId="77777777" w:rsidR="001035E8" w:rsidRPr="00AB6FD2" w:rsidRDefault="001035E8" w:rsidP="001035E8">
      <w:pPr>
        <w:pStyle w:val="BodyTextIndent3"/>
        <w:tabs>
          <w:tab w:val="left" w:pos="1701"/>
        </w:tabs>
        <w:ind w:firstLine="1134"/>
        <w:rPr>
          <w:b w:val="0"/>
          <w:color w:val="auto"/>
          <w:lang w:val="bg-BG"/>
        </w:rPr>
      </w:pPr>
      <w:r w:rsidRPr="00AB6FD2">
        <w:rPr>
          <w:bCs/>
          <w:color w:val="auto"/>
          <w:u w:val="single"/>
          <w:lang w:val="bg-BG"/>
        </w:rPr>
        <w:t>4.2.</w:t>
      </w:r>
      <w:r w:rsidRPr="00AB6FD2">
        <w:rPr>
          <w:bCs/>
          <w:color w:val="auto"/>
          <w:u w:val="single"/>
          <w:lang w:val="bg-BG"/>
        </w:rPr>
        <w:tab/>
      </w:r>
      <w:proofErr w:type="spellStart"/>
      <w:r w:rsidRPr="00AB6FD2">
        <w:rPr>
          <w:color w:val="auto"/>
          <w:u w:val="single"/>
        </w:rPr>
        <w:t>Застрахователн</w:t>
      </w:r>
      <w:proofErr w:type="spellEnd"/>
      <w:r w:rsidRPr="00AB6FD2">
        <w:rPr>
          <w:color w:val="auto"/>
          <w:u w:val="single"/>
          <w:lang w:val="bg-BG"/>
        </w:rPr>
        <w:t>а сума</w:t>
      </w:r>
      <w:r w:rsidRPr="00AB6FD2">
        <w:rPr>
          <w:color w:val="auto"/>
          <w:lang w:val="bg-BG"/>
        </w:rPr>
        <w:t xml:space="preserve"> – </w:t>
      </w:r>
      <w:r w:rsidRPr="00AB6FD2">
        <w:rPr>
          <w:b w:val="0"/>
          <w:color w:val="auto"/>
          <w:lang w:val="bg-BG"/>
        </w:rPr>
        <w:t>застрахователна</w:t>
      </w:r>
      <w:r w:rsidRPr="00AB6FD2">
        <w:rPr>
          <w:b w:val="0"/>
          <w:color w:val="auto"/>
          <w:lang w:val="ru-RU"/>
        </w:rPr>
        <w:t xml:space="preserve"> сума за риска смърт </w:t>
      </w:r>
      <w:r w:rsidRPr="00AB6FD2">
        <w:rPr>
          <w:b w:val="0"/>
          <w:color w:val="auto"/>
          <w:lang w:val="bg-BG"/>
        </w:rPr>
        <w:t>или 100 % трайна</w:t>
      </w:r>
      <w:r w:rsidRPr="00AB6FD2">
        <w:rPr>
          <w:b w:val="0"/>
          <w:color w:val="auto"/>
          <w:lang w:val="ru-RU"/>
        </w:rPr>
        <w:t xml:space="preserve"> загуба на работоспособност в резултат на злополука е </w:t>
      </w:r>
      <w:r w:rsidRPr="00AB6FD2">
        <w:rPr>
          <w:bCs/>
          <w:i/>
          <w:iCs/>
          <w:color w:val="auto"/>
          <w:lang w:val="ru-RU"/>
        </w:rPr>
        <w:t>20 000 /двадесет хиляди/ лева</w:t>
      </w:r>
      <w:r w:rsidRPr="00AB6FD2">
        <w:rPr>
          <w:b w:val="0"/>
          <w:color w:val="auto"/>
          <w:lang w:val="ru-RU"/>
        </w:rPr>
        <w:t xml:space="preserve"> за всяко едно застраховано лице.</w:t>
      </w:r>
      <w:r w:rsidRPr="00AB6FD2">
        <w:rPr>
          <w:b w:val="0"/>
          <w:color w:val="auto"/>
          <w:lang w:val="bg-BG"/>
        </w:rPr>
        <w:t xml:space="preserve"> За останалите случаи сумата се определя индивидуално съгласно действащата нормативна уредба и предложените от Застрахователя условия.</w:t>
      </w:r>
    </w:p>
    <w:p w14:paraId="2C67ED48" w14:textId="77777777" w:rsidR="001035E8" w:rsidRPr="00AB6FD2" w:rsidRDefault="001035E8" w:rsidP="001035E8">
      <w:pPr>
        <w:pStyle w:val="BodyTextIndent3"/>
        <w:tabs>
          <w:tab w:val="left" w:pos="1701"/>
        </w:tabs>
        <w:ind w:firstLine="1134"/>
        <w:rPr>
          <w:bCs/>
          <w:iCs/>
          <w:color w:val="auto"/>
          <w:u w:val="single"/>
          <w:lang w:val="bg-BG"/>
        </w:rPr>
      </w:pPr>
    </w:p>
    <w:p w14:paraId="2A06ACE3" w14:textId="6E944E99" w:rsidR="001035E8" w:rsidRPr="00AB6FD2" w:rsidRDefault="001035E8" w:rsidP="001035E8">
      <w:pPr>
        <w:pStyle w:val="BodyTextIndent3"/>
        <w:tabs>
          <w:tab w:val="left" w:pos="1701"/>
        </w:tabs>
        <w:ind w:firstLine="1134"/>
        <w:rPr>
          <w:bCs/>
          <w:iCs/>
          <w:color w:val="auto"/>
          <w:u w:val="single"/>
          <w:lang w:val="bg-BG"/>
        </w:rPr>
      </w:pPr>
      <w:r w:rsidRPr="00AB6FD2">
        <w:rPr>
          <w:bCs/>
          <w:iCs/>
          <w:color w:val="auto"/>
          <w:u w:val="single"/>
          <w:lang w:val="bg-BG"/>
        </w:rPr>
        <w:t>4.3.</w:t>
      </w:r>
      <w:r w:rsidRPr="00AB6FD2">
        <w:rPr>
          <w:bCs/>
          <w:iCs/>
          <w:color w:val="auto"/>
          <w:u w:val="single"/>
          <w:lang w:val="bg-BG"/>
        </w:rPr>
        <w:tab/>
      </w:r>
      <w:r w:rsidRPr="00AB6FD2">
        <w:rPr>
          <w:iCs/>
          <w:color w:val="auto"/>
          <w:u w:val="single"/>
          <w:lang w:val="bg-BG"/>
        </w:rPr>
        <w:t>Застрахователна премия</w:t>
      </w:r>
      <w:r w:rsidRPr="00AB6FD2">
        <w:rPr>
          <w:iCs/>
          <w:color w:val="auto"/>
          <w:lang w:val="ru-RU"/>
        </w:rPr>
        <w:t xml:space="preserve"> – </w:t>
      </w:r>
      <w:r w:rsidRPr="00AB6FD2">
        <w:rPr>
          <w:b w:val="0"/>
          <w:iCs/>
          <w:color w:val="auto"/>
          <w:lang w:val="ru-RU"/>
        </w:rPr>
        <w:t>о</w:t>
      </w:r>
      <w:r w:rsidRPr="00AB6FD2">
        <w:rPr>
          <w:b w:val="0"/>
          <w:iCs/>
          <w:color w:val="auto"/>
          <w:lang w:val="bg-BG"/>
        </w:rPr>
        <w:t>пределя се за вс</w:t>
      </w:r>
      <w:r w:rsidR="00D00875" w:rsidRPr="00AB6FD2">
        <w:rPr>
          <w:b w:val="0"/>
          <w:iCs/>
          <w:color w:val="auto"/>
          <w:lang w:val="bg-BG"/>
        </w:rPr>
        <w:t xml:space="preserve">еки служител </w:t>
      </w:r>
      <w:r w:rsidRPr="00AB6FD2">
        <w:rPr>
          <w:b w:val="0"/>
          <w:iCs/>
          <w:color w:val="auto"/>
          <w:lang w:val="bg-BG"/>
        </w:rPr>
        <w:t>от списъка (Приложение 4) индивидуална застрахователна премия и се посочва като парична сума в лева.</w:t>
      </w:r>
    </w:p>
    <w:p w14:paraId="5D23501D" w14:textId="77777777" w:rsidR="001035E8" w:rsidRPr="00AB6FD2" w:rsidRDefault="001035E8" w:rsidP="001035E8">
      <w:pPr>
        <w:pStyle w:val="BodyTextIndent3"/>
        <w:tabs>
          <w:tab w:val="left" w:pos="1701"/>
        </w:tabs>
        <w:ind w:firstLine="1134"/>
        <w:rPr>
          <w:color w:val="auto"/>
        </w:rPr>
      </w:pPr>
      <w:r w:rsidRPr="00AB6FD2">
        <w:rPr>
          <w:bCs/>
          <w:iCs/>
          <w:color w:val="auto"/>
          <w:u w:val="single"/>
          <w:lang w:val="bg-BG"/>
        </w:rPr>
        <w:t>4.4.</w:t>
      </w:r>
      <w:r w:rsidRPr="00AB6FD2">
        <w:rPr>
          <w:bCs/>
          <w:iCs/>
          <w:color w:val="auto"/>
          <w:u w:val="single"/>
          <w:lang w:val="bg-BG"/>
        </w:rPr>
        <w:tab/>
      </w:r>
      <w:r w:rsidRPr="00AB6FD2">
        <w:rPr>
          <w:color w:val="auto"/>
          <w:u w:val="single"/>
          <w:lang w:val="ru-RU"/>
        </w:rPr>
        <w:t>Изплащане на застрахователните обезщетения</w:t>
      </w:r>
      <w:r w:rsidRPr="00AB6FD2">
        <w:rPr>
          <w:color w:val="auto"/>
          <w:lang w:val="ru-RU"/>
        </w:rPr>
        <w:t xml:space="preserve"> – </w:t>
      </w:r>
      <w:r w:rsidRPr="00AB6FD2">
        <w:rPr>
          <w:b w:val="0"/>
          <w:color w:val="auto"/>
          <w:lang w:val="ru-RU"/>
        </w:rPr>
        <w:t xml:space="preserve">застрахователните обезщетения се изплащат по предложение на </w:t>
      </w:r>
      <w:r w:rsidRPr="00AB6FD2">
        <w:rPr>
          <w:b w:val="0"/>
          <w:color w:val="auto"/>
          <w:lang w:val="bg-BG"/>
        </w:rPr>
        <w:t>Застрахователя след</w:t>
      </w:r>
      <w:r w:rsidRPr="00AB6FD2">
        <w:rPr>
          <w:b w:val="0"/>
          <w:color w:val="auto"/>
          <w:lang w:val="ru-RU"/>
        </w:rPr>
        <w:t xml:space="preserve"> постъпването на всички необходими документи при Застрахователя, доказващи претенцията по основание и размер.</w:t>
      </w:r>
    </w:p>
    <w:p w14:paraId="0A134BEF" w14:textId="77777777" w:rsidR="00220749" w:rsidRPr="00AB6FD2" w:rsidRDefault="00220749" w:rsidP="00654B73">
      <w:pPr>
        <w:pStyle w:val="BodyText"/>
        <w:tabs>
          <w:tab w:val="left" w:pos="1200"/>
        </w:tabs>
        <w:ind w:firstLine="709"/>
        <w:jc w:val="both"/>
        <w:rPr>
          <w:rFonts w:ascii="Times New Roman" w:hAnsi="Times New Roman" w:cs="Times New Roman"/>
          <w:b w:val="0"/>
          <w:sz w:val="24"/>
          <w:szCs w:val="24"/>
          <w:u w:val="none"/>
        </w:rPr>
      </w:pPr>
    </w:p>
    <w:p w14:paraId="4E2535A0" w14:textId="67491353" w:rsidR="00604890" w:rsidRPr="00AB6FD2" w:rsidRDefault="00604890" w:rsidP="00604890">
      <w:pPr>
        <w:tabs>
          <w:tab w:val="left" w:pos="1095"/>
        </w:tabs>
        <w:ind w:firstLine="709"/>
        <w:jc w:val="both"/>
        <w:rPr>
          <w:b/>
          <w:bCs/>
          <w:iCs/>
          <w:u w:val="single"/>
          <w:lang w:val="bg-BG"/>
        </w:rPr>
      </w:pPr>
      <w:r w:rsidRPr="00AB6FD2">
        <w:rPr>
          <w:b/>
          <w:bCs/>
          <w:iCs/>
          <w:u w:val="single"/>
          <w:lang w:val="en-US"/>
        </w:rPr>
        <w:t>V</w:t>
      </w:r>
      <w:r w:rsidRPr="00AB6FD2">
        <w:rPr>
          <w:b/>
          <w:bCs/>
          <w:iCs/>
          <w:u w:val="single"/>
          <w:lang w:val="bg-BG"/>
        </w:rPr>
        <w:t>.</w:t>
      </w:r>
      <w:r w:rsidRPr="00AB6FD2">
        <w:rPr>
          <w:b/>
          <w:bCs/>
          <w:iCs/>
          <w:u w:val="single"/>
          <w:lang w:val="bg-BG"/>
        </w:rPr>
        <w:tab/>
        <w:t>Други изисквания към участниците за всяка от обособените позиции</w:t>
      </w:r>
    </w:p>
    <w:p w14:paraId="4673B72A" w14:textId="77777777" w:rsidR="00604890" w:rsidRPr="00AB6FD2" w:rsidRDefault="00604890" w:rsidP="00604890">
      <w:pPr>
        <w:tabs>
          <w:tab w:val="left" w:pos="1095"/>
        </w:tabs>
        <w:ind w:firstLine="709"/>
        <w:jc w:val="both"/>
        <w:rPr>
          <w:iCs/>
          <w:lang w:val="en-US"/>
        </w:rPr>
      </w:pPr>
    </w:p>
    <w:p w14:paraId="4E595513" w14:textId="77777777" w:rsidR="0018203D" w:rsidRPr="00AB6FD2" w:rsidRDefault="00604890" w:rsidP="00604890">
      <w:pPr>
        <w:pStyle w:val="BodyText"/>
        <w:numPr>
          <w:ilvl w:val="0"/>
          <w:numId w:val="10"/>
        </w:numPr>
        <w:tabs>
          <w:tab w:val="left" w:pos="709"/>
        </w:tabs>
        <w:jc w:val="both"/>
        <w:rPr>
          <w:b w:val="0"/>
          <w:i/>
          <w:sz w:val="24"/>
          <w:szCs w:val="24"/>
          <w:u w:val="none"/>
        </w:rPr>
      </w:pPr>
      <w:r w:rsidRPr="00AB6FD2">
        <w:rPr>
          <w:b w:val="0"/>
          <w:sz w:val="24"/>
          <w:szCs w:val="24"/>
          <w:u w:val="none"/>
        </w:rPr>
        <w:t>Участникът следва да има на разположение минимум по един офис (представителство) във всеки град - областен център в страната</w:t>
      </w:r>
      <w:r w:rsidR="0018203D" w:rsidRPr="00AB6FD2">
        <w:rPr>
          <w:b w:val="0"/>
          <w:sz w:val="24"/>
          <w:szCs w:val="24"/>
          <w:u w:val="none"/>
        </w:rPr>
        <w:t>.</w:t>
      </w:r>
      <w:r w:rsidRPr="00AB6FD2">
        <w:rPr>
          <w:b w:val="0"/>
          <w:sz w:val="24"/>
          <w:szCs w:val="24"/>
          <w:u w:val="none"/>
        </w:rPr>
        <w:t xml:space="preserve"> </w:t>
      </w:r>
    </w:p>
    <w:p w14:paraId="1F568524" w14:textId="77777777" w:rsidR="0018203D" w:rsidRPr="00AB6FD2" w:rsidRDefault="0018203D" w:rsidP="0018203D">
      <w:pPr>
        <w:pStyle w:val="BodyText"/>
        <w:tabs>
          <w:tab w:val="left" w:pos="709"/>
        </w:tabs>
        <w:ind w:left="1095"/>
        <w:jc w:val="both"/>
        <w:rPr>
          <w:rFonts w:ascii="Times New Roman" w:hAnsi="Times New Roman" w:cs="Times New Roman"/>
          <w:b w:val="0"/>
          <w:sz w:val="24"/>
          <w:szCs w:val="24"/>
          <w:u w:val="none"/>
        </w:rPr>
      </w:pPr>
      <w:r w:rsidRPr="00AB6FD2">
        <w:rPr>
          <w:rFonts w:ascii="Times New Roman" w:hAnsi="Times New Roman" w:cs="Times New Roman"/>
          <w:sz w:val="24"/>
          <w:szCs w:val="24"/>
        </w:rPr>
        <w:t>Важно:</w:t>
      </w:r>
      <w:r w:rsidRPr="00AB6FD2">
        <w:rPr>
          <w:rFonts w:ascii="Times New Roman" w:hAnsi="Times New Roman" w:cs="Times New Roman"/>
          <w:b w:val="0"/>
          <w:sz w:val="24"/>
          <w:szCs w:val="24"/>
          <w:u w:val="none"/>
        </w:rPr>
        <w:t xml:space="preserve"> </w:t>
      </w:r>
      <w:r w:rsidRPr="00AB6FD2">
        <w:rPr>
          <w:rFonts w:ascii="Times New Roman" w:hAnsi="Times New Roman" w:cs="Times New Roman"/>
          <w:i/>
          <w:sz w:val="24"/>
          <w:szCs w:val="24"/>
          <w:u w:val="none"/>
        </w:rPr>
        <w:t>Изискването се отнася за всяка от обособените позиции.</w:t>
      </w:r>
      <w:r w:rsidRPr="00AB6FD2">
        <w:rPr>
          <w:rFonts w:ascii="Times New Roman" w:hAnsi="Times New Roman" w:cs="Times New Roman"/>
          <w:b w:val="0"/>
          <w:sz w:val="24"/>
          <w:szCs w:val="24"/>
          <w:u w:val="none"/>
        </w:rPr>
        <w:t xml:space="preserve"> </w:t>
      </w:r>
    </w:p>
    <w:p w14:paraId="550C784D" w14:textId="553E68A7" w:rsidR="00604890" w:rsidRPr="00AB6FD2" w:rsidRDefault="0018203D" w:rsidP="0018203D">
      <w:pPr>
        <w:pStyle w:val="BodyText"/>
        <w:tabs>
          <w:tab w:val="left" w:pos="709"/>
        </w:tabs>
        <w:ind w:left="1095"/>
        <w:jc w:val="both"/>
        <w:rPr>
          <w:b w:val="0"/>
          <w:i/>
          <w:sz w:val="24"/>
          <w:szCs w:val="24"/>
          <w:u w:val="none"/>
        </w:rPr>
      </w:pPr>
      <w:r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 xml:space="preserve">Участникът представя като приложение към Техническото  предложение за изпълнение на поръчката по всяка от обособените позиции списък, в който са посочени </w:t>
      </w:r>
      <w:r w:rsidRPr="00AB6FD2">
        <w:rPr>
          <w:b w:val="0"/>
          <w:i/>
          <w:sz w:val="24"/>
          <w:szCs w:val="24"/>
          <w:u w:val="none"/>
        </w:rPr>
        <w:t>офисите (представителствата) на участника във всеки град - областен център в страната, както и техните адреси.</w:t>
      </w:r>
    </w:p>
    <w:p w14:paraId="42838A5E" w14:textId="77777777" w:rsidR="0018203D" w:rsidRPr="00AB6FD2" w:rsidRDefault="0018203D" w:rsidP="0018203D">
      <w:pPr>
        <w:pStyle w:val="BodyText"/>
        <w:tabs>
          <w:tab w:val="left" w:pos="709"/>
        </w:tabs>
        <w:jc w:val="both"/>
        <w:rPr>
          <w:rFonts w:ascii="Times New Roman" w:hAnsi="Times New Roman" w:cs="Times New Roman"/>
          <w:b w:val="0"/>
          <w:i/>
          <w:sz w:val="24"/>
          <w:szCs w:val="24"/>
          <w:u w:val="none"/>
        </w:rPr>
      </w:pPr>
    </w:p>
    <w:p w14:paraId="33FB5245" w14:textId="77777777" w:rsidR="0018203D" w:rsidRPr="00AB6FD2" w:rsidRDefault="0018203D" w:rsidP="0018203D">
      <w:pPr>
        <w:pStyle w:val="BodyText"/>
        <w:numPr>
          <w:ilvl w:val="0"/>
          <w:numId w:val="10"/>
        </w:numPr>
        <w:tabs>
          <w:tab w:val="left" w:pos="709"/>
        </w:tabs>
        <w:jc w:val="both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AB6FD2">
        <w:rPr>
          <w:rFonts w:ascii="Times New Roman" w:hAnsi="Times New Roman" w:cs="Times New Roman"/>
          <w:b w:val="0"/>
          <w:sz w:val="24"/>
          <w:szCs w:val="24"/>
          <w:u w:val="none"/>
        </w:rPr>
        <w:t>Участникът следва да има на разположение минимум по един доверен сервиз във всички градове – областни центрове в страната, с които да има сключени договори за авторемонтни дейности. Договорите следва да са в сила към датата на която изтича крайният срок за подаване на оферти.</w:t>
      </w:r>
      <w:r w:rsidRPr="00AB6FD2">
        <w:rPr>
          <w:b w:val="0"/>
          <w:sz w:val="24"/>
          <w:szCs w:val="24"/>
          <w:u w:val="none"/>
        </w:rPr>
        <w:t xml:space="preserve"> </w:t>
      </w:r>
      <w:r w:rsidRPr="00AB6FD2"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</w:p>
    <w:p w14:paraId="76A7FE55" w14:textId="6A019156" w:rsidR="0018203D" w:rsidRPr="00AB6FD2" w:rsidRDefault="0018203D" w:rsidP="0018203D">
      <w:pPr>
        <w:pStyle w:val="BodyText"/>
        <w:tabs>
          <w:tab w:val="left" w:pos="709"/>
        </w:tabs>
        <w:ind w:left="1095"/>
        <w:jc w:val="both"/>
        <w:rPr>
          <w:rFonts w:ascii="Times New Roman" w:hAnsi="Times New Roman" w:cs="Times New Roman"/>
          <w:i/>
          <w:sz w:val="24"/>
          <w:szCs w:val="24"/>
          <w:u w:val="none"/>
        </w:rPr>
      </w:pPr>
      <w:r w:rsidRPr="00AB6FD2">
        <w:rPr>
          <w:rFonts w:ascii="Times New Roman" w:hAnsi="Times New Roman" w:cs="Times New Roman"/>
          <w:i/>
          <w:sz w:val="24"/>
          <w:szCs w:val="24"/>
        </w:rPr>
        <w:t>Важно:</w:t>
      </w:r>
      <w:r w:rsidRPr="00AB6FD2">
        <w:rPr>
          <w:rFonts w:ascii="Times New Roman" w:hAnsi="Times New Roman" w:cs="Times New Roman"/>
          <w:i/>
          <w:sz w:val="24"/>
          <w:szCs w:val="24"/>
          <w:u w:val="none"/>
        </w:rPr>
        <w:t xml:space="preserve"> </w:t>
      </w:r>
      <w:r w:rsidRPr="00AB6FD2">
        <w:rPr>
          <w:i/>
          <w:sz w:val="24"/>
          <w:szCs w:val="24"/>
          <w:u w:val="none"/>
        </w:rPr>
        <w:t xml:space="preserve">Посоченото изискване се отнася </w:t>
      </w:r>
      <w:r w:rsidRPr="00AB6FD2">
        <w:rPr>
          <w:rFonts w:ascii="Times New Roman" w:hAnsi="Times New Roman" w:cs="Times New Roman"/>
          <w:i/>
          <w:sz w:val="24"/>
          <w:szCs w:val="24"/>
          <w:u w:val="none"/>
        </w:rPr>
        <w:t xml:space="preserve">САМО за Обособена позиция № 1. </w:t>
      </w:r>
    </w:p>
    <w:p w14:paraId="67CC5CF8" w14:textId="6D258A2E" w:rsidR="00604890" w:rsidRPr="00826AB2" w:rsidRDefault="0018203D" w:rsidP="0018203D">
      <w:pPr>
        <w:pStyle w:val="BodyText"/>
        <w:tabs>
          <w:tab w:val="left" w:pos="709"/>
        </w:tabs>
        <w:ind w:left="1095"/>
        <w:jc w:val="both"/>
        <w:rPr>
          <w:rFonts w:ascii="Times New Roman" w:hAnsi="Times New Roman" w:cs="Times New Roman"/>
          <w:b w:val="0"/>
          <w:i/>
          <w:sz w:val="24"/>
          <w:szCs w:val="24"/>
          <w:u w:val="none"/>
        </w:rPr>
      </w:pPr>
      <w:r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 xml:space="preserve">Участникът представя като приложение към Техническото  предложение за изпълнение на поръчката по </w:t>
      </w:r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>Обособена позиция № 1</w:t>
      </w:r>
      <w:r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 xml:space="preserve"> списък, в който са посочени </w:t>
      </w:r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 xml:space="preserve">доверените сервизи </w:t>
      </w:r>
      <w:r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>на участника във всеки гра</w:t>
      </w:r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 xml:space="preserve">д - областен център в страната, техните адреси, както и заверение копия на договорите, сключени с посочените в списъка сервизи за извършване на </w:t>
      </w:r>
      <w:proofErr w:type="spellStart"/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  <w:lang w:val="en-GB"/>
        </w:rPr>
        <w:t>авторемонтни</w:t>
      </w:r>
      <w:proofErr w:type="spellEnd"/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  <w:lang w:val="en-GB"/>
        </w:rPr>
        <w:t xml:space="preserve"> </w:t>
      </w:r>
      <w:proofErr w:type="spellStart"/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  <w:lang w:val="en-GB"/>
        </w:rPr>
        <w:t>дейности</w:t>
      </w:r>
      <w:proofErr w:type="spellEnd"/>
      <w:r w:rsidR="00826AB2" w:rsidRPr="00AB6FD2">
        <w:rPr>
          <w:rFonts w:ascii="Times New Roman" w:hAnsi="Times New Roman" w:cs="Times New Roman"/>
          <w:b w:val="0"/>
          <w:i/>
          <w:sz w:val="24"/>
          <w:szCs w:val="24"/>
          <w:u w:val="none"/>
        </w:rPr>
        <w:t>.</w:t>
      </w:r>
    </w:p>
    <w:p w14:paraId="7F454331" w14:textId="77777777" w:rsidR="00C20901" w:rsidRDefault="00C20901">
      <w:pPr>
        <w:pStyle w:val="BodyText"/>
        <w:tabs>
          <w:tab w:val="left" w:pos="1200"/>
        </w:tabs>
        <w:ind w:firstLine="825"/>
        <w:jc w:val="both"/>
        <w:rPr>
          <w:rFonts w:ascii="Times New Roman" w:hAnsi="Times New Roman" w:cs="Times New Roman"/>
          <w:b w:val="0"/>
          <w:sz w:val="24"/>
          <w:szCs w:val="24"/>
          <w:u w:val="none"/>
        </w:rPr>
      </w:pPr>
    </w:p>
    <w:p w14:paraId="1F2FA351" w14:textId="77777777" w:rsidR="00C82C8B" w:rsidRDefault="00C82C8B">
      <w:pPr>
        <w:pStyle w:val="BodyText"/>
        <w:tabs>
          <w:tab w:val="left" w:pos="1200"/>
        </w:tabs>
        <w:ind w:firstLine="8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ПРИЛОЖЕНИЯ</w:t>
      </w:r>
    </w:p>
    <w:p w14:paraId="01991F4A" w14:textId="77777777" w:rsidR="00C82C8B" w:rsidRDefault="00C82C8B">
      <w:pPr>
        <w:rPr>
          <w:lang w:val="bg-BG"/>
        </w:rPr>
      </w:pPr>
    </w:p>
    <w:p w14:paraId="6A520A95" w14:textId="77777777" w:rsidR="00C82C8B" w:rsidRDefault="00C82C8B">
      <w:pPr>
        <w:tabs>
          <w:tab w:val="left" w:pos="1200"/>
        </w:tabs>
        <w:ind w:left="1200" w:hanging="345"/>
        <w:rPr>
          <w:lang w:val="bg-BG"/>
        </w:rPr>
      </w:pPr>
      <w:r>
        <w:rPr>
          <w:lang w:val="bg-BG"/>
        </w:rPr>
        <w:t>1.</w:t>
      </w:r>
      <w:r>
        <w:rPr>
          <w:lang w:val="bg-BG"/>
        </w:rPr>
        <w:tab/>
      </w:r>
      <w:r>
        <w:rPr>
          <w:i/>
          <w:iCs/>
          <w:lang w:val="bg-BG"/>
        </w:rPr>
        <w:t>Приложение 1</w:t>
      </w:r>
      <w:r>
        <w:rPr>
          <w:lang w:val="bg-BG"/>
        </w:rPr>
        <w:t xml:space="preserve"> - по обособена позиция 1;</w:t>
      </w:r>
    </w:p>
    <w:p w14:paraId="686CF8E1" w14:textId="77777777" w:rsidR="00C82C8B" w:rsidRDefault="00C82C8B">
      <w:pPr>
        <w:tabs>
          <w:tab w:val="left" w:pos="1200"/>
        </w:tabs>
        <w:ind w:left="1200" w:hanging="345"/>
        <w:rPr>
          <w:lang w:val="bg-BG"/>
        </w:rPr>
      </w:pPr>
      <w:r>
        <w:rPr>
          <w:lang w:val="bg-BG"/>
        </w:rPr>
        <w:t>2.</w:t>
      </w:r>
      <w:r>
        <w:rPr>
          <w:lang w:val="bg-BG"/>
        </w:rPr>
        <w:tab/>
      </w:r>
      <w:r>
        <w:rPr>
          <w:i/>
          <w:iCs/>
          <w:lang w:val="bg-BG"/>
        </w:rPr>
        <w:t>Приложение 2</w:t>
      </w:r>
      <w:r>
        <w:rPr>
          <w:lang w:val="bg-BG"/>
        </w:rPr>
        <w:t xml:space="preserve"> - по обособена позиция 2;</w:t>
      </w:r>
    </w:p>
    <w:p w14:paraId="3794B39E" w14:textId="77777777" w:rsidR="00C82C8B" w:rsidRDefault="00C82C8B">
      <w:pPr>
        <w:tabs>
          <w:tab w:val="left" w:pos="1200"/>
        </w:tabs>
        <w:ind w:left="1200" w:hanging="345"/>
        <w:rPr>
          <w:lang w:val="bg-BG"/>
        </w:rPr>
      </w:pPr>
      <w:r>
        <w:rPr>
          <w:lang w:val="bg-BG"/>
        </w:rPr>
        <w:t>3.</w:t>
      </w:r>
      <w:r>
        <w:rPr>
          <w:lang w:val="bg-BG"/>
        </w:rPr>
        <w:tab/>
      </w:r>
      <w:r>
        <w:rPr>
          <w:i/>
          <w:iCs/>
          <w:lang w:val="bg-BG"/>
        </w:rPr>
        <w:t>Приложение 3</w:t>
      </w:r>
      <w:r>
        <w:rPr>
          <w:lang w:val="bg-BG"/>
        </w:rPr>
        <w:t xml:space="preserve"> - по обособена позиция 3;</w:t>
      </w:r>
    </w:p>
    <w:p w14:paraId="5EBB931B" w14:textId="77777777" w:rsidR="00C82C8B" w:rsidRDefault="00C82C8B">
      <w:pPr>
        <w:tabs>
          <w:tab w:val="left" w:pos="1200"/>
        </w:tabs>
        <w:ind w:left="1200" w:hanging="345"/>
      </w:pPr>
      <w:r>
        <w:rPr>
          <w:lang w:val="bg-BG"/>
        </w:rPr>
        <w:t>4.</w:t>
      </w:r>
      <w:r>
        <w:rPr>
          <w:lang w:val="bg-BG"/>
        </w:rPr>
        <w:tab/>
      </w:r>
      <w:r>
        <w:rPr>
          <w:i/>
          <w:iCs/>
          <w:lang w:val="bg-BG"/>
        </w:rPr>
        <w:t>Приложение 4</w:t>
      </w:r>
      <w:r>
        <w:rPr>
          <w:lang w:val="bg-BG"/>
        </w:rPr>
        <w:t xml:space="preserve"> - по обособена позиция</w:t>
      </w:r>
      <w:r w:rsidR="00A8202A">
        <w:rPr>
          <w:lang w:val="bg-BG"/>
        </w:rPr>
        <w:t xml:space="preserve"> 4.</w:t>
      </w:r>
    </w:p>
    <w:p w14:paraId="5D07636D" w14:textId="77777777" w:rsidR="00C82C8B" w:rsidRDefault="00C82C8B">
      <w:pPr>
        <w:tabs>
          <w:tab w:val="left" w:pos="1200"/>
        </w:tabs>
        <w:ind w:left="1200" w:hanging="345"/>
      </w:pPr>
    </w:p>
    <w:p w14:paraId="7F7E26A8" w14:textId="77777777" w:rsidR="0091229F" w:rsidRDefault="0091229F">
      <w:pPr>
        <w:tabs>
          <w:tab w:val="left" w:pos="1200"/>
        </w:tabs>
        <w:ind w:left="1200" w:hanging="345"/>
      </w:pPr>
    </w:p>
    <w:p w14:paraId="259E07F9" w14:textId="77777777" w:rsidR="00B06223" w:rsidRDefault="00B06223">
      <w:pPr>
        <w:tabs>
          <w:tab w:val="left" w:pos="1200"/>
        </w:tabs>
        <w:ind w:left="1200" w:hanging="345"/>
      </w:pPr>
    </w:p>
    <w:p w14:paraId="3AA4A88F" w14:textId="77777777" w:rsidR="00B06223" w:rsidRDefault="00B06223">
      <w:pPr>
        <w:tabs>
          <w:tab w:val="left" w:pos="1200"/>
        </w:tabs>
        <w:ind w:left="1200" w:hanging="345"/>
      </w:pPr>
    </w:p>
    <w:sectPr w:rsidR="00B06223" w:rsidSect="005469FA">
      <w:headerReference w:type="default" r:id="rId9"/>
      <w:footerReference w:type="default" r:id="rId10"/>
      <w:pgSz w:w="11906" w:h="16838" w:code="9"/>
      <w:pgMar w:top="851" w:right="1276" w:bottom="851" w:left="1276" w:header="567" w:footer="567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59FEE5" w16cid:durableId="21FF8EA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74DA9" w14:textId="77777777" w:rsidR="00414491" w:rsidRDefault="00414491">
      <w:r>
        <w:separator/>
      </w:r>
    </w:p>
  </w:endnote>
  <w:endnote w:type="continuationSeparator" w:id="0">
    <w:p w14:paraId="2F17F366" w14:textId="77777777" w:rsidR="00414491" w:rsidRDefault="0041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TmsCyr">
    <w:altName w:val="Times New Roman"/>
    <w:charset w:val="00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lang w:val="bg-BG"/>
      </w:rPr>
      <w:id w:val="-1892338331"/>
      <w:docPartObj>
        <w:docPartGallery w:val="Page Numbers (Bottom of Page)"/>
        <w:docPartUnique/>
      </w:docPartObj>
    </w:sdtPr>
    <w:sdtEndPr/>
    <w:sdtContent>
      <w:p w14:paraId="6C84F610" w14:textId="77777777" w:rsidR="00C82C8B" w:rsidRDefault="005469FA" w:rsidP="005469FA">
        <w:pPr>
          <w:pStyle w:val="Footer"/>
          <w:pBdr>
            <w:top w:val="single" w:sz="4" w:space="1" w:color="auto"/>
          </w:pBdr>
          <w:jc w:val="right"/>
        </w:pPr>
        <w:r w:rsidRPr="005469FA">
          <w:rPr>
            <w:sz w:val="20"/>
            <w:szCs w:val="20"/>
            <w:lang w:val="bg-BG"/>
          </w:rPr>
          <w:t xml:space="preserve">Стр. </w:t>
        </w:r>
        <w:r w:rsidRPr="005469FA">
          <w:rPr>
            <w:sz w:val="20"/>
            <w:szCs w:val="20"/>
            <w:lang w:val="bg-BG"/>
          </w:rPr>
          <w:t xml:space="preserve">| </w:t>
        </w:r>
        <w:r w:rsidRPr="005469FA">
          <w:rPr>
            <w:sz w:val="20"/>
            <w:szCs w:val="20"/>
          </w:rPr>
          <w:fldChar w:fldCharType="begin"/>
        </w:r>
        <w:r w:rsidRPr="005469FA">
          <w:rPr>
            <w:sz w:val="20"/>
            <w:szCs w:val="20"/>
          </w:rPr>
          <w:instrText>PAGE   \* MERGEFORMAT</w:instrText>
        </w:r>
        <w:r w:rsidRPr="005469FA">
          <w:rPr>
            <w:sz w:val="20"/>
            <w:szCs w:val="20"/>
          </w:rPr>
          <w:fldChar w:fldCharType="separate"/>
        </w:r>
        <w:r w:rsidR="002370DE" w:rsidRPr="002370DE">
          <w:rPr>
            <w:noProof/>
            <w:sz w:val="20"/>
            <w:szCs w:val="20"/>
            <w:lang w:val="bg-BG"/>
          </w:rPr>
          <w:t>9</w:t>
        </w:r>
        <w:r w:rsidRPr="005469FA">
          <w:rPr>
            <w:sz w:val="20"/>
            <w:szCs w:val="20"/>
          </w:rPr>
          <w:fldChar w:fldCharType="end"/>
        </w:r>
        <w:r>
          <w:rPr>
            <w:lang w:val="bg-BG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EE087" w14:textId="77777777" w:rsidR="00414491" w:rsidRDefault="00414491">
      <w:r>
        <w:separator/>
      </w:r>
    </w:p>
  </w:footnote>
  <w:footnote w:type="continuationSeparator" w:id="0">
    <w:p w14:paraId="7279C220" w14:textId="77777777" w:rsidR="00414491" w:rsidRDefault="00414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77B9D" w14:textId="77777777" w:rsidR="00C82C8B" w:rsidRPr="009F3262" w:rsidRDefault="00A8202A" w:rsidP="009F3262">
    <w:pPr>
      <w:pStyle w:val="Header"/>
      <w:pBdr>
        <w:bottom w:val="single" w:sz="4" w:space="1" w:color="808080"/>
      </w:pBdr>
      <w:tabs>
        <w:tab w:val="clear" w:pos="4153"/>
        <w:tab w:val="clear" w:pos="8306"/>
      </w:tabs>
      <w:jc w:val="center"/>
      <w:rPr>
        <w:i/>
        <w:iCs/>
        <w:sz w:val="18"/>
        <w:lang w:val="bg-BG"/>
      </w:rPr>
    </w:pPr>
    <w:r w:rsidRPr="009F3262">
      <w:rPr>
        <w:i/>
        <w:iCs/>
        <w:sz w:val="18"/>
        <w:lang w:val="bg-BG"/>
      </w:rPr>
      <w:t>Технически спецификации</w:t>
    </w:r>
    <w:r w:rsidR="00C82C8B" w:rsidRPr="009F3262">
      <w:rPr>
        <w:i/>
        <w:iCs/>
        <w:sz w:val="18"/>
        <w:lang w:val="bg-BG"/>
      </w:rPr>
      <w:t>: Застраховане</w:t>
    </w:r>
    <w:r w:rsidR="009F3262" w:rsidRPr="009F3262">
      <w:rPr>
        <w:i/>
        <w:iCs/>
        <w:sz w:val="18"/>
        <w:lang w:val="bg-BG"/>
      </w:rPr>
      <w:t xml:space="preserve"> на имуществени и неимуществени</w:t>
    </w:r>
    <w:r w:rsidR="009F3262">
      <w:rPr>
        <w:i/>
        <w:iCs/>
        <w:sz w:val="18"/>
        <w:lang w:val="bg-BG"/>
      </w:rPr>
      <w:t xml:space="preserve"> инт</w:t>
    </w:r>
    <w:r w:rsidR="00C82C8B" w:rsidRPr="009F3262">
      <w:rPr>
        <w:i/>
        <w:iCs/>
        <w:sz w:val="18"/>
        <w:lang w:val="bg-BG"/>
      </w:rPr>
      <w:t>ереси на НОИ по обособени позиции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1230"/>
        </w:tabs>
        <w:ind w:left="1230" w:hanging="645"/>
      </w:pPr>
      <w:rPr>
        <w:rFonts w:ascii="Symbol" w:hAnsi="Symbol" w:cs="Symbol"/>
      </w:rPr>
    </w:lvl>
    <w:lvl w:ilvl="2">
      <w:start w:val="7"/>
      <w:numFmt w:val="decimal"/>
      <w:lvlText w:val="%1.%2.%3."/>
      <w:lvlJc w:val="left"/>
      <w:pPr>
        <w:tabs>
          <w:tab w:val="num" w:pos="1890"/>
        </w:tabs>
        <w:ind w:left="1890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2475"/>
        </w:tabs>
        <w:ind w:left="2475" w:hanging="72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08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4950"/>
        </w:tabs>
        <w:ind w:left="4950" w:hanging="144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5535"/>
        </w:tabs>
        <w:ind w:left="5535" w:hanging="144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180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B066D776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61"/>
        </w:tabs>
        <w:ind w:left="1361" w:hanging="5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b w:val="0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755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2310"/>
        </w:tabs>
        <w:ind w:left="2310" w:hanging="1755"/>
      </w:pPr>
      <w:rPr>
        <w:rFonts w:ascii="Times New Roman" w:hAnsi="Times New Roman" w:cs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2865"/>
        </w:tabs>
        <w:ind w:left="2865" w:hanging="1755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755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3975"/>
        </w:tabs>
        <w:ind w:left="3975" w:hanging="1755"/>
      </w:pPr>
      <w:rPr>
        <w:rFonts w:ascii="Times New Roman" w:hAnsi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4530"/>
        </w:tabs>
        <w:ind w:left="4530" w:hanging="1755"/>
      </w:pPr>
      <w:rPr>
        <w:rFonts w:ascii="Times New Roman" w:hAnsi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5085"/>
        </w:tabs>
        <w:ind w:left="5085" w:hanging="1755"/>
      </w:pPr>
      <w:rPr>
        <w:rFonts w:ascii="Times New Roman" w:hAnsi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755"/>
      </w:pPr>
      <w:rPr>
        <w:rFonts w:ascii="Times New Roman" w:hAnsi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240"/>
        </w:tabs>
        <w:ind w:left="6240" w:hanging="1800"/>
      </w:pPr>
      <w:rPr>
        <w:rFonts w:ascii="Times New Roman" w:hAnsi="Times New Roman" w:cs="Times New Roman"/>
        <w:b/>
      </w:rPr>
    </w:lvl>
  </w:abstractNum>
  <w:abstractNum w:abstractNumId="5" w15:restartNumberingAfterBreak="0">
    <w:nsid w:val="00000006"/>
    <w:multiLevelType w:val="multilevel"/>
    <w:tmpl w:val="BB900104"/>
    <w:name w:val="WW8Num6"/>
    <w:lvl w:ilvl="0">
      <w:start w:val="3"/>
      <w:numFmt w:val="decimal"/>
      <w:lvlText w:val="%1."/>
      <w:lvlJc w:val="left"/>
      <w:pPr>
        <w:tabs>
          <w:tab w:val="num" w:pos="1815"/>
        </w:tabs>
        <w:ind w:left="1815" w:hanging="1815"/>
      </w:pPr>
      <w:rPr>
        <w:rFonts w:ascii="Symbol" w:hAnsi="Symbol" w:cs="Symbol"/>
        <w:b w:val="0"/>
        <w:bCs/>
        <w:i w:val="0"/>
      </w:rPr>
    </w:lvl>
    <w:lvl w:ilvl="1">
      <w:start w:val="2"/>
      <w:numFmt w:val="decimal"/>
      <w:lvlText w:val="%1.%2."/>
      <w:lvlJc w:val="left"/>
      <w:pPr>
        <w:tabs>
          <w:tab w:val="num" w:pos="2407"/>
        </w:tabs>
        <w:ind w:left="2407" w:hanging="1815"/>
      </w:pPr>
      <w:rPr>
        <w:rFonts w:ascii="Symbol" w:hAnsi="Symbol" w:cs="Symbol"/>
        <w:b w:val="0"/>
        <w:bCs/>
        <w:i w:val="0"/>
      </w:rPr>
    </w:lvl>
    <w:lvl w:ilvl="2">
      <w:start w:val="5"/>
      <w:numFmt w:val="decimal"/>
      <w:lvlText w:val="%1.%2.%3."/>
      <w:lvlJc w:val="left"/>
      <w:pPr>
        <w:tabs>
          <w:tab w:val="num" w:pos="2999"/>
        </w:tabs>
        <w:ind w:left="2999" w:hanging="1815"/>
      </w:pPr>
      <w:rPr>
        <w:rFonts w:ascii="Times New Roman" w:hAnsi="Times New Roman" w:cs="Times New Roman" w:hint="default"/>
        <w:b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3591"/>
        </w:tabs>
        <w:ind w:left="3591" w:hanging="1815"/>
      </w:pPr>
      <w:rPr>
        <w:rFonts w:ascii="Symbol" w:hAnsi="Symbol" w:cs="Symbol"/>
        <w:b w:val="0"/>
        <w:bCs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83"/>
        </w:tabs>
        <w:ind w:left="4183" w:hanging="1815"/>
      </w:pPr>
      <w:rPr>
        <w:rFonts w:ascii="Symbol" w:hAnsi="Symbol" w:cs="Symbol"/>
        <w:b w:val="0"/>
        <w:bCs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4775"/>
        </w:tabs>
        <w:ind w:left="4775" w:hanging="1815"/>
      </w:pPr>
      <w:rPr>
        <w:rFonts w:ascii="Symbol" w:hAnsi="Symbol" w:cs="Symbol"/>
        <w:b w:val="0"/>
        <w:bCs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367"/>
        </w:tabs>
        <w:ind w:left="5367" w:hanging="1815"/>
      </w:pPr>
      <w:rPr>
        <w:rFonts w:ascii="Symbol" w:hAnsi="Symbol" w:cs="Symbol"/>
        <w:b w:val="0"/>
        <w:bCs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959"/>
        </w:tabs>
        <w:ind w:left="5959" w:hanging="1815"/>
      </w:pPr>
      <w:rPr>
        <w:rFonts w:ascii="Symbol" w:hAnsi="Symbol" w:cs="Symbol"/>
        <w:b w:val="0"/>
        <w:bCs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551"/>
        </w:tabs>
        <w:ind w:left="6551" w:hanging="1815"/>
      </w:pPr>
      <w:rPr>
        <w:rFonts w:ascii="Symbol" w:hAnsi="Symbol" w:cs="Symbol"/>
        <w:b w:val="0"/>
        <w:bCs/>
        <w:i w:val="0"/>
      </w:rPr>
    </w:lvl>
  </w:abstractNum>
  <w:abstractNum w:abstractNumId="6" w15:restartNumberingAfterBreak="0">
    <w:nsid w:val="3C3047C5"/>
    <w:multiLevelType w:val="hybridMultilevel"/>
    <w:tmpl w:val="E54AD498"/>
    <w:lvl w:ilvl="0" w:tplc="362240E4">
      <w:start w:val="1"/>
      <w:numFmt w:val="bullet"/>
      <w:lvlText w:val="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939420F"/>
    <w:multiLevelType w:val="hybridMultilevel"/>
    <w:tmpl w:val="DE5E5AD6"/>
    <w:lvl w:ilvl="0" w:tplc="38D6E1C4">
      <w:start w:val="1"/>
      <w:numFmt w:val="decimal"/>
      <w:lvlText w:val="1.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3041B8"/>
    <w:multiLevelType w:val="hybridMultilevel"/>
    <w:tmpl w:val="03DA3E6C"/>
    <w:lvl w:ilvl="0" w:tplc="0402000F">
      <w:start w:val="1"/>
      <w:numFmt w:val="decimal"/>
      <w:lvlText w:val="%1."/>
      <w:lvlJc w:val="left"/>
      <w:pPr>
        <w:ind w:left="1854" w:hanging="360"/>
      </w:pPr>
    </w:lvl>
    <w:lvl w:ilvl="1" w:tplc="04020019" w:tentative="1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6F7A5F0C"/>
    <w:multiLevelType w:val="hybridMultilevel"/>
    <w:tmpl w:val="F0C2EE42"/>
    <w:lvl w:ilvl="0" w:tplc="5CD4CEB4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3NjczMrEwNTc2MzBT0lEKTi0uzszPAykwrAUABCNowSwAAAA="/>
  </w:docVars>
  <w:rsids>
    <w:rsidRoot w:val="00897570"/>
    <w:rsid w:val="000302CA"/>
    <w:rsid w:val="00031BD3"/>
    <w:rsid w:val="00051A4F"/>
    <w:rsid w:val="000602EA"/>
    <w:rsid w:val="00061F27"/>
    <w:rsid w:val="00070624"/>
    <w:rsid w:val="0007608A"/>
    <w:rsid w:val="000805CF"/>
    <w:rsid w:val="000B01D1"/>
    <w:rsid w:val="000B77C6"/>
    <w:rsid w:val="000C1EE2"/>
    <w:rsid w:val="000C39B5"/>
    <w:rsid w:val="000D131D"/>
    <w:rsid w:val="000D1C36"/>
    <w:rsid w:val="000D2CB3"/>
    <w:rsid w:val="000E3F40"/>
    <w:rsid w:val="000F3BEA"/>
    <w:rsid w:val="001035E8"/>
    <w:rsid w:val="00126D5A"/>
    <w:rsid w:val="00166DB2"/>
    <w:rsid w:val="001729BC"/>
    <w:rsid w:val="00180F8C"/>
    <w:rsid w:val="0018203D"/>
    <w:rsid w:val="00192748"/>
    <w:rsid w:val="001C382C"/>
    <w:rsid w:val="001D3BB8"/>
    <w:rsid w:val="001F1340"/>
    <w:rsid w:val="001F2F6E"/>
    <w:rsid w:val="00205CAF"/>
    <w:rsid w:val="0020620C"/>
    <w:rsid w:val="00220749"/>
    <w:rsid w:val="00223E4A"/>
    <w:rsid w:val="002370DE"/>
    <w:rsid w:val="002431E9"/>
    <w:rsid w:val="00261CC6"/>
    <w:rsid w:val="0028318C"/>
    <w:rsid w:val="00287410"/>
    <w:rsid w:val="00297747"/>
    <w:rsid w:val="002C703D"/>
    <w:rsid w:val="002C7C3E"/>
    <w:rsid w:val="002F3316"/>
    <w:rsid w:val="002F45FB"/>
    <w:rsid w:val="0030167B"/>
    <w:rsid w:val="00320D80"/>
    <w:rsid w:val="0034237A"/>
    <w:rsid w:val="00352F49"/>
    <w:rsid w:val="00357EC9"/>
    <w:rsid w:val="003629C2"/>
    <w:rsid w:val="00375A4B"/>
    <w:rsid w:val="00394C68"/>
    <w:rsid w:val="003C0483"/>
    <w:rsid w:val="003D77FA"/>
    <w:rsid w:val="003E1432"/>
    <w:rsid w:val="003F6E73"/>
    <w:rsid w:val="0040696E"/>
    <w:rsid w:val="00414491"/>
    <w:rsid w:val="0044104D"/>
    <w:rsid w:val="00444B13"/>
    <w:rsid w:val="00454BD0"/>
    <w:rsid w:val="00463995"/>
    <w:rsid w:val="00495036"/>
    <w:rsid w:val="004A6B8E"/>
    <w:rsid w:val="004C71F0"/>
    <w:rsid w:val="005064CC"/>
    <w:rsid w:val="00525158"/>
    <w:rsid w:val="00530590"/>
    <w:rsid w:val="00541450"/>
    <w:rsid w:val="005469FA"/>
    <w:rsid w:val="00551985"/>
    <w:rsid w:val="00560137"/>
    <w:rsid w:val="005618C9"/>
    <w:rsid w:val="005711EF"/>
    <w:rsid w:val="00596706"/>
    <w:rsid w:val="005C0F45"/>
    <w:rsid w:val="005E5D5E"/>
    <w:rsid w:val="00604890"/>
    <w:rsid w:val="0061139E"/>
    <w:rsid w:val="00626E8D"/>
    <w:rsid w:val="006355B2"/>
    <w:rsid w:val="00654B73"/>
    <w:rsid w:val="0066789B"/>
    <w:rsid w:val="00674A2A"/>
    <w:rsid w:val="0067754A"/>
    <w:rsid w:val="00693E6E"/>
    <w:rsid w:val="00697619"/>
    <w:rsid w:val="006A17CC"/>
    <w:rsid w:val="006A6B8A"/>
    <w:rsid w:val="006B7960"/>
    <w:rsid w:val="006E3796"/>
    <w:rsid w:val="006F292E"/>
    <w:rsid w:val="00703CFE"/>
    <w:rsid w:val="00707068"/>
    <w:rsid w:val="00717DC8"/>
    <w:rsid w:val="00724E63"/>
    <w:rsid w:val="007354C9"/>
    <w:rsid w:val="007441E8"/>
    <w:rsid w:val="0075058C"/>
    <w:rsid w:val="007510E9"/>
    <w:rsid w:val="0075140E"/>
    <w:rsid w:val="00775D65"/>
    <w:rsid w:val="0077719C"/>
    <w:rsid w:val="00782810"/>
    <w:rsid w:val="00792DEC"/>
    <w:rsid w:val="007D3EFE"/>
    <w:rsid w:val="007D5D86"/>
    <w:rsid w:val="007E01B2"/>
    <w:rsid w:val="007E36E4"/>
    <w:rsid w:val="00801A7E"/>
    <w:rsid w:val="00826AB2"/>
    <w:rsid w:val="00827197"/>
    <w:rsid w:val="00840748"/>
    <w:rsid w:val="00843211"/>
    <w:rsid w:val="0085081A"/>
    <w:rsid w:val="00852FDD"/>
    <w:rsid w:val="008548F6"/>
    <w:rsid w:val="00897570"/>
    <w:rsid w:val="008A3C9E"/>
    <w:rsid w:val="008A63AB"/>
    <w:rsid w:val="008A7F1C"/>
    <w:rsid w:val="008B30A3"/>
    <w:rsid w:val="008B7AE4"/>
    <w:rsid w:val="008D4A46"/>
    <w:rsid w:val="008D577B"/>
    <w:rsid w:val="008E1EE4"/>
    <w:rsid w:val="008E36F3"/>
    <w:rsid w:val="008E7E72"/>
    <w:rsid w:val="00904692"/>
    <w:rsid w:val="0091229F"/>
    <w:rsid w:val="0092261C"/>
    <w:rsid w:val="009239D7"/>
    <w:rsid w:val="00941019"/>
    <w:rsid w:val="00945221"/>
    <w:rsid w:val="009674F3"/>
    <w:rsid w:val="00981C71"/>
    <w:rsid w:val="00991A20"/>
    <w:rsid w:val="00996207"/>
    <w:rsid w:val="009A070E"/>
    <w:rsid w:val="009D2E85"/>
    <w:rsid w:val="009F3262"/>
    <w:rsid w:val="009F33D0"/>
    <w:rsid w:val="00A24974"/>
    <w:rsid w:val="00A42BFA"/>
    <w:rsid w:val="00A42C7E"/>
    <w:rsid w:val="00A570E2"/>
    <w:rsid w:val="00A6094A"/>
    <w:rsid w:val="00A8202A"/>
    <w:rsid w:val="00A91BAF"/>
    <w:rsid w:val="00AA31FE"/>
    <w:rsid w:val="00AB6FD2"/>
    <w:rsid w:val="00AC472A"/>
    <w:rsid w:val="00B06223"/>
    <w:rsid w:val="00B135DE"/>
    <w:rsid w:val="00B26FBF"/>
    <w:rsid w:val="00B81D79"/>
    <w:rsid w:val="00B933CD"/>
    <w:rsid w:val="00BA6D60"/>
    <w:rsid w:val="00BA7C87"/>
    <w:rsid w:val="00BC2957"/>
    <w:rsid w:val="00BD046C"/>
    <w:rsid w:val="00BE01A4"/>
    <w:rsid w:val="00BF4788"/>
    <w:rsid w:val="00C01E35"/>
    <w:rsid w:val="00C159D1"/>
    <w:rsid w:val="00C20901"/>
    <w:rsid w:val="00C26BCF"/>
    <w:rsid w:val="00C46E3A"/>
    <w:rsid w:val="00C56284"/>
    <w:rsid w:val="00C73BF8"/>
    <w:rsid w:val="00C73C1D"/>
    <w:rsid w:val="00C740F5"/>
    <w:rsid w:val="00C743BC"/>
    <w:rsid w:val="00C82C8B"/>
    <w:rsid w:val="00C83ED4"/>
    <w:rsid w:val="00C9615C"/>
    <w:rsid w:val="00CA3A15"/>
    <w:rsid w:val="00CA3EDD"/>
    <w:rsid w:val="00CA4E06"/>
    <w:rsid w:val="00CC3200"/>
    <w:rsid w:val="00CC3751"/>
    <w:rsid w:val="00CC6559"/>
    <w:rsid w:val="00CD16E3"/>
    <w:rsid w:val="00CD4A61"/>
    <w:rsid w:val="00CF02EE"/>
    <w:rsid w:val="00CF19A6"/>
    <w:rsid w:val="00D00875"/>
    <w:rsid w:val="00D031C2"/>
    <w:rsid w:val="00D21B85"/>
    <w:rsid w:val="00D2323D"/>
    <w:rsid w:val="00D400D9"/>
    <w:rsid w:val="00D40C1D"/>
    <w:rsid w:val="00D41329"/>
    <w:rsid w:val="00D47BF3"/>
    <w:rsid w:val="00D50F45"/>
    <w:rsid w:val="00D67568"/>
    <w:rsid w:val="00D74C9D"/>
    <w:rsid w:val="00D76871"/>
    <w:rsid w:val="00DB2D68"/>
    <w:rsid w:val="00DC0594"/>
    <w:rsid w:val="00DC16FF"/>
    <w:rsid w:val="00E32B6F"/>
    <w:rsid w:val="00E471C9"/>
    <w:rsid w:val="00E643A0"/>
    <w:rsid w:val="00E6454B"/>
    <w:rsid w:val="00E6499E"/>
    <w:rsid w:val="00E8197F"/>
    <w:rsid w:val="00E83E9D"/>
    <w:rsid w:val="00EB75D7"/>
    <w:rsid w:val="00EB7A62"/>
    <w:rsid w:val="00EC78A8"/>
    <w:rsid w:val="00EE0E95"/>
    <w:rsid w:val="00EE27EC"/>
    <w:rsid w:val="00EE32CA"/>
    <w:rsid w:val="00F16BF9"/>
    <w:rsid w:val="00F25E08"/>
    <w:rsid w:val="00F31DB3"/>
    <w:rsid w:val="00F33D06"/>
    <w:rsid w:val="00F530DC"/>
    <w:rsid w:val="00F62150"/>
    <w:rsid w:val="00F77FFD"/>
    <w:rsid w:val="00F829D3"/>
    <w:rsid w:val="00F8643E"/>
    <w:rsid w:val="00FB067D"/>
    <w:rsid w:val="00FC68F0"/>
    <w:rsid w:val="00FD6663"/>
    <w:rsid w:val="00FE14B0"/>
    <w:rsid w:val="00FF0809"/>
    <w:rsid w:val="00FF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57AA9C79"/>
  <w15:chartTrackingRefBased/>
  <w15:docId w15:val="{2A9FF051-1D1D-4448-B479-E648011E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rFonts w:ascii="Lucida Console" w:hAnsi="Lucida Console" w:cs="Lucida Console"/>
      <w:b/>
      <w:bCs/>
      <w:sz w:val="96"/>
      <w:lang w:val="bg-BG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1080"/>
      </w:tabs>
      <w:ind w:left="0" w:firstLine="720"/>
      <w:jc w:val="both"/>
      <w:outlineLvl w:val="2"/>
    </w:pPr>
    <w:rPr>
      <w:b/>
      <w:bCs/>
      <w:lang w:val="ru-RU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sz w:val="32"/>
      <w:lang w:val="bg-BG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TmsCyr" w:hAnsi="TmsCyr" w:cs="TmsCyr"/>
      <w:b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b w:val="0"/>
    </w:rPr>
  </w:style>
  <w:style w:type="character" w:customStyle="1" w:styleId="WW8Num5z0">
    <w:name w:val="WW8Num5z0"/>
    <w:rPr>
      <w:rFonts w:ascii="Times New Roman" w:hAnsi="Times New Roman" w:cs="Times New Roman"/>
      <w:b/>
    </w:rPr>
  </w:style>
  <w:style w:type="character" w:customStyle="1" w:styleId="WW8Num6z0">
    <w:name w:val="WW8Num6z0"/>
    <w:rPr>
      <w:rFonts w:ascii="Symbol" w:hAnsi="Symbol" w:cs="Symbol"/>
      <w:b w:val="0"/>
      <w:bCs/>
      <w:i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 w:cs="Times New Roman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8Num2z2">
    <w:name w:val="WW8Num2z2"/>
    <w:rPr>
      <w:b/>
      <w:i w:val="0"/>
    </w:rPr>
  </w:style>
  <w:style w:type="character" w:customStyle="1" w:styleId="WW8Num5z1">
    <w:name w:val="WW8Num5z1"/>
    <w:rPr>
      <w:color w:val="000000"/>
    </w:rPr>
  </w:style>
  <w:style w:type="character" w:customStyle="1" w:styleId="WW8Num5z2">
    <w:name w:val="WW8Num5z2"/>
    <w:rPr>
      <w:b w:val="0"/>
      <w:i w:val="0"/>
      <w:color w:val="auto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5z5">
    <w:name w:val="WW8Num5z5"/>
    <w:rPr>
      <w:rFonts w:ascii="Wingdings" w:hAnsi="Wingdings" w:cs="Wingdings"/>
    </w:rPr>
  </w:style>
  <w:style w:type="character" w:customStyle="1" w:styleId="WW8Num5z6">
    <w:name w:val="WW8Num5z6"/>
    <w:rPr>
      <w:rFonts w:ascii="Symbol" w:hAnsi="Symbol" w:cs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b w:val="0"/>
      <w:i w:val="0"/>
      <w:color w:val="auto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1z0">
    <w:name w:val="WW8Num11z0"/>
    <w:rPr>
      <w:b/>
      <w:i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  <w:b/>
    </w:rPr>
  </w:style>
  <w:style w:type="character" w:customStyle="1" w:styleId="WW8Num13z0">
    <w:name w:val="WW8Num13z0"/>
    <w:rPr>
      <w:rFonts w:ascii="Times New Roman" w:eastAsia="Times New Roman" w:hAnsi="Times New Roman" w:cs="Times New Roman"/>
      <w:b/>
    </w:rPr>
  </w:style>
  <w:style w:type="character" w:customStyle="1" w:styleId="WW8Num14z0">
    <w:name w:val="WW8Num14z0"/>
    <w:rPr>
      <w:b/>
      <w:i w:val="0"/>
    </w:rPr>
  </w:style>
  <w:style w:type="character" w:customStyle="1" w:styleId="WW8Num16z0">
    <w:name w:val="WW8Num16z0"/>
    <w:rPr>
      <w:b/>
      <w:i w:val="0"/>
      <w:color w:val="auto"/>
    </w:rPr>
  </w:style>
  <w:style w:type="character" w:customStyle="1" w:styleId="WW8Num17z0">
    <w:name w:val="WW8Num17z0"/>
    <w:rPr>
      <w:b/>
      <w:i w:val="0"/>
      <w:color w:val="auto"/>
    </w:rPr>
  </w:style>
  <w:style w:type="character" w:customStyle="1" w:styleId="WW8Num18z0">
    <w:name w:val="WW8Num18z0"/>
    <w:rPr>
      <w:b/>
      <w:i w:val="0"/>
    </w:rPr>
  </w:style>
  <w:style w:type="character" w:customStyle="1" w:styleId="WW-Absatz-Standardschriftart111111111111111">
    <w:name w:val="WW-Absatz-Standardschriftart111111111111111"/>
  </w:style>
  <w:style w:type="character" w:customStyle="1" w:styleId="WW8Num10z0">
    <w:name w:val="WW8Num10z0"/>
    <w:rPr>
      <w:b w:val="0"/>
      <w:i w:val="0"/>
      <w:color w:val="auto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5z0">
    <w:name w:val="WW8Num15z0"/>
    <w:rPr>
      <w:b/>
      <w:i w:val="0"/>
    </w:rPr>
  </w:style>
  <w:style w:type="character" w:customStyle="1" w:styleId="WW8Num19z0">
    <w:name w:val="WW8Num19z0"/>
    <w:rPr>
      <w:b/>
      <w:i w:val="0"/>
    </w:rPr>
  </w:style>
  <w:style w:type="character" w:customStyle="1" w:styleId="WW8Num19z2">
    <w:name w:val="WW8Num19z2"/>
    <w:rPr>
      <w:b/>
      <w:i w:val="0"/>
    </w:rPr>
  </w:style>
  <w:style w:type="character" w:customStyle="1" w:styleId="WW-Absatz-Standardschriftart1111111111111111">
    <w:name w:val="WW-Absatz-Standardschriftart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2">
    <w:name w:val="WW8Num8z2"/>
    <w:rPr>
      <w:b/>
      <w:i w:val="0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1">
    <w:name w:val="WW8Num12z1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1">
    <w:name w:val="WW8Num13z1"/>
    <w:rPr>
      <w:b/>
      <w:i w:val="0"/>
    </w:rPr>
  </w:style>
  <w:style w:type="character" w:customStyle="1" w:styleId="WW8Num13z2">
    <w:name w:val="WW8Num13z2"/>
    <w:rPr>
      <w:b w:val="0"/>
      <w:i w:val="0"/>
      <w:color w:val="auto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3z5">
    <w:name w:val="WW8Num13z5"/>
    <w:rPr>
      <w:rFonts w:ascii="Wingdings" w:hAnsi="Wingdings" w:cs="Wingdings"/>
    </w:rPr>
  </w:style>
  <w:style w:type="character" w:customStyle="1" w:styleId="WW8Num13z6">
    <w:name w:val="WW8Num13z6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b/>
      <w:color w:val="auto"/>
    </w:rPr>
  </w:style>
  <w:style w:type="character" w:customStyle="1" w:styleId="WW8Num22z0">
    <w:name w:val="WW8Num22z0"/>
    <w:rPr>
      <w:b/>
    </w:rPr>
  </w:style>
  <w:style w:type="character" w:customStyle="1" w:styleId="WW8Num24z0">
    <w:name w:val="WW8Num24z0"/>
    <w:rPr>
      <w:rFonts w:ascii="Times New Roman" w:eastAsia="Times New Roman" w:hAnsi="Times New Roman" w:cs="Times New Roman"/>
      <w:b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5z0">
    <w:name w:val="WW8Num25z0"/>
    <w:rPr>
      <w:b/>
      <w:i w:val="0"/>
    </w:rPr>
  </w:style>
  <w:style w:type="character" w:customStyle="1" w:styleId="WW8Num27z0">
    <w:name w:val="WW8Num27z0"/>
    <w:rPr>
      <w:b/>
    </w:rPr>
  </w:style>
  <w:style w:type="character" w:customStyle="1" w:styleId="WW8Num28z0">
    <w:name w:val="WW8Num28z0"/>
    <w:rPr>
      <w:b/>
      <w:i w:val="0"/>
    </w:rPr>
  </w:style>
  <w:style w:type="character" w:customStyle="1" w:styleId="WW8Num29z0">
    <w:name w:val="WW8Num29z0"/>
    <w:rPr>
      <w:b/>
      <w:i w:val="0"/>
    </w:rPr>
  </w:style>
  <w:style w:type="character" w:customStyle="1" w:styleId="WW8Num30z0">
    <w:name w:val="WW8Num30z0"/>
    <w:rPr>
      <w:rFonts w:ascii="Times New Roman" w:eastAsia="Times New Roman" w:hAnsi="Times New Roman" w:cs="Times New Roman"/>
      <w:b/>
    </w:rPr>
  </w:style>
  <w:style w:type="character" w:customStyle="1" w:styleId="WW8Num30z1">
    <w:name w:val="WW8Num30z1"/>
    <w:rPr>
      <w:b/>
      <w:i w:val="0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WW8Num31z1">
    <w:name w:val="WW8Num31z1"/>
    <w:rPr>
      <w:b/>
      <w:i w:val="0"/>
    </w:rPr>
  </w:style>
  <w:style w:type="character" w:customStyle="1" w:styleId="WW8Num33z0">
    <w:name w:val="WW8Num33z0"/>
    <w:rPr>
      <w:b/>
      <w:i w:val="0"/>
    </w:rPr>
  </w:style>
  <w:style w:type="character" w:customStyle="1" w:styleId="WW8Num34z0">
    <w:name w:val="WW8Num34z0"/>
    <w:rPr>
      <w:b/>
      <w:i w:val="0"/>
    </w:rPr>
  </w:style>
  <w:style w:type="character" w:customStyle="1" w:styleId="WW8Num35z0">
    <w:name w:val="WW8Num35z0"/>
    <w:rPr>
      <w:b/>
      <w:i w:val="0"/>
    </w:rPr>
  </w:style>
  <w:style w:type="character" w:customStyle="1" w:styleId="WW8Num36z0">
    <w:name w:val="WW8Num36z0"/>
    <w:rPr>
      <w:b/>
      <w:i w:val="0"/>
    </w:rPr>
  </w:style>
  <w:style w:type="character" w:customStyle="1" w:styleId="WW8Num39z0">
    <w:name w:val="WW8Num39z0"/>
    <w:rPr>
      <w:b/>
      <w:i w:val="0"/>
      <w:color w:val="auto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39z3">
    <w:name w:val="WW8Num39z3"/>
    <w:rPr>
      <w:rFonts w:ascii="Symbol" w:hAnsi="Symbol" w:cs="Symbol"/>
    </w:rPr>
  </w:style>
  <w:style w:type="character" w:customStyle="1" w:styleId="WW8Num40z0">
    <w:name w:val="WW8Num40z0"/>
    <w:rPr>
      <w:b/>
      <w:i w:val="0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b/>
    </w:rPr>
  </w:style>
  <w:style w:type="character" w:customStyle="1" w:styleId="WW8Num43z2">
    <w:name w:val="WW8Num43z2"/>
    <w:rPr>
      <w:b/>
      <w:i w:val="0"/>
    </w:rPr>
  </w:style>
  <w:style w:type="character" w:customStyle="1" w:styleId="WW-DefaultParagraphFont">
    <w:name w:val="WW-Default Paragraph Font"/>
  </w:style>
  <w:style w:type="character" w:styleId="PageNumber">
    <w:name w:val="page number"/>
    <w:basedOn w:val="WW-DefaultParagraphFont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jc w:val="center"/>
    </w:pPr>
    <w:rPr>
      <w:rFonts w:ascii="TmsCyr" w:hAnsi="TmsCyr" w:cs="TmsCyr"/>
      <w:b/>
      <w:sz w:val="28"/>
      <w:szCs w:val="20"/>
      <w:u w:val="single"/>
      <w:lang w:val="bg-BG"/>
    </w:rPr>
  </w:style>
  <w:style w:type="paragraph" w:styleId="BodyText">
    <w:name w:val="Body Text"/>
    <w:basedOn w:val="Normal"/>
    <w:pPr>
      <w:jc w:val="center"/>
    </w:pPr>
    <w:rPr>
      <w:rFonts w:ascii="TmsCyr" w:hAnsi="TmsCyr" w:cs="TmsCyr"/>
      <w:b/>
      <w:sz w:val="36"/>
      <w:szCs w:val="20"/>
      <w:u w:val="single"/>
      <w:lang w:val="bg-BG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TmsCyr" w:hAnsi="TmsCyr" w:cs="TmsCyr"/>
      <w:szCs w:val="20"/>
      <w:lang w:val="bg-BG"/>
    </w:rPr>
  </w:style>
  <w:style w:type="paragraph" w:styleId="BodyText2">
    <w:name w:val="Body Text 2"/>
    <w:basedOn w:val="Normal"/>
    <w:pPr>
      <w:jc w:val="both"/>
    </w:pPr>
    <w:rPr>
      <w:rFonts w:ascii="TmsCyr" w:hAnsi="TmsCyr" w:cs="TmsCyr"/>
      <w:sz w:val="28"/>
      <w:szCs w:val="20"/>
      <w:lang w:val="bg-BG"/>
    </w:rPr>
  </w:style>
  <w:style w:type="paragraph" w:customStyle="1" w:styleId="firstline">
    <w:name w:val="firstline"/>
    <w:basedOn w:val="Normal"/>
    <w:pPr>
      <w:spacing w:line="240" w:lineRule="atLeast"/>
      <w:ind w:firstLine="640"/>
      <w:jc w:val="both"/>
    </w:pPr>
    <w:rPr>
      <w:color w:val="000000"/>
      <w:lang w:val="bg-BG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  <w:lang w:val="bg-BG"/>
    </w:rPr>
  </w:style>
  <w:style w:type="paragraph" w:styleId="BodyText3">
    <w:name w:val="Body Text 3"/>
    <w:basedOn w:val="Normal"/>
    <w:pPr>
      <w:jc w:val="both"/>
    </w:pPr>
    <w:rPr>
      <w:bCs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firstLine="720"/>
      <w:jc w:val="both"/>
    </w:pPr>
    <w:rPr>
      <w:color w:val="000000"/>
      <w:lang w:val="ru-RU"/>
    </w:rPr>
  </w:style>
  <w:style w:type="paragraph" w:styleId="BodyTextIndent3">
    <w:name w:val="Body Text Indent 3"/>
    <w:basedOn w:val="Normal"/>
    <w:link w:val="BodyTextIndent3Char"/>
    <w:pPr>
      <w:ind w:firstLine="720"/>
      <w:jc w:val="both"/>
    </w:pPr>
    <w:rPr>
      <w:b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E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83E9D"/>
    <w:rPr>
      <w:rFonts w:ascii="Segoe UI" w:hAnsi="Segoe UI" w:cs="Segoe UI"/>
      <w:sz w:val="18"/>
      <w:szCs w:val="18"/>
      <w:lang w:val="en-GB" w:eastAsia="zh-CN"/>
    </w:rPr>
  </w:style>
  <w:style w:type="character" w:styleId="CommentReference">
    <w:name w:val="annotation reference"/>
    <w:uiPriority w:val="99"/>
    <w:semiHidden/>
    <w:unhideWhenUsed/>
    <w:rsid w:val="002831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318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8318C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31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8318C"/>
    <w:rPr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BE01A4"/>
    <w:pPr>
      <w:ind w:left="720"/>
      <w:contextualSpacing/>
    </w:pPr>
  </w:style>
  <w:style w:type="paragraph" w:customStyle="1" w:styleId="BodyText21">
    <w:name w:val="Body Text 21"/>
    <w:basedOn w:val="Normal"/>
    <w:rsid w:val="00840748"/>
    <w:pPr>
      <w:jc w:val="both"/>
    </w:pPr>
    <w:rPr>
      <w:rFonts w:ascii="TmsCyr" w:hAnsi="TmsCyr" w:cs="TmsCyr"/>
      <w:sz w:val="28"/>
      <w:szCs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5469FA"/>
    <w:rPr>
      <w:sz w:val="24"/>
      <w:szCs w:val="24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5469FA"/>
    <w:rPr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5469F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rsid w:val="001035E8"/>
    <w:rPr>
      <w:b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48E2-B847-4566-BFA1-F21B4BD6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3885</Words>
  <Characters>22146</Characters>
  <Application>Microsoft Office Word</Application>
  <DocSecurity>0</DocSecurity>
  <Lines>184</Lines>
  <Paragraphs>51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ПЪЛНО ОПИСАНИЕ НА ОБЕКТА ОБЩЕСТВЕНАТА ПОРЪЧКА</vt:lpstr>
      <vt:lpstr>ПЪЛНО ОПИСАНИЕ НА ОБЕКТА ОБЩЕСТВЕНАТА ПОРЪЧКА</vt:lpstr>
    </vt:vector>
  </TitlesOfParts>
  <Company>Hewlett-Packard Company</Company>
  <LinksUpToDate>false</LinksUpToDate>
  <CharactersWithSpaces>25980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ПЪЛНО ОПИСАНИЕ НА ОБЕКТА ОБЩЕСТВЕНАТА ПОРЪЧКА</dc:title>
  <dc:subject/>
  <dc:creator>George.Milanov@nssi.bg</dc:creator>
  <cp:keywords/>
  <cp:lastModifiedBy>Diana D. Koseva</cp:lastModifiedBy>
  <cp:revision>8</cp:revision>
  <cp:lastPrinted>2020-01-17T09:44:00Z</cp:lastPrinted>
  <dcterms:created xsi:type="dcterms:W3CDTF">2020-02-25T10:01:00Z</dcterms:created>
  <dcterms:modified xsi:type="dcterms:W3CDTF">2020-02-27T06:53:00Z</dcterms:modified>
</cp:coreProperties>
</file>