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7E85" w14:textId="77777777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ТЕХНИЧЕСКИ СПЕЦИФИКАЦИИ</w:t>
      </w:r>
    </w:p>
    <w:p w14:paraId="3571B38C" w14:textId="77777777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601C5D1" w14:textId="77777777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DB96B57" w14:textId="1056DF9D" w:rsidR="00B57045" w:rsidRPr="002A0DAB" w:rsidRDefault="00B57045" w:rsidP="00BE45A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 Цел на обществената поръчка</w:t>
      </w:r>
    </w:p>
    <w:p w14:paraId="7691C983" w14:textId="442CF790" w:rsidR="00592ECA" w:rsidRDefault="00B57045" w:rsidP="00592ECA">
      <w:pPr>
        <w:pStyle w:val="Body"/>
        <w:spacing w:after="0" w:line="200" w:lineRule="atLeast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Възлагането на настоящата обществена поръчка има за цел да осигури оптимални параметри на микроклимата в </w:t>
      </w:r>
      <w:bookmarkStart w:id="0" w:name="_Hlk66282116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работните помещения в административната сграда на  </w:t>
      </w:r>
      <w:r w:rsidR="00827947">
        <w:rPr>
          <w:rFonts w:ascii="Times New Roman" w:eastAsia="Times New Roman" w:hAnsi="Times New Roman" w:cs="Times New Roman"/>
          <w:sz w:val="24"/>
          <w:szCs w:val="24"/>
          <w:lang w:eastAsia="bg-BG"/>
        </w:rPr>
        <w:t>ТП на НОИ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A5F0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гр. С</w:t>
      </w:r>
      <w:r w:rsidR="00827947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илистра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, ул. „</w:t>
      </w:r>
      <w:r w:rsidR="003A5F02">
        <w:rPr>
          <w:rFonts w:ascii="Times New Roman" w:eastAsia="Times New Roman" w:hAnsi="Times New Roman" w:cs="Times New Roman"/>
          <w:sz w:val="24"/>
          <w:szCs w:val="24"/>
          <w:lang w:eastAsia="bg-BG"/>
        </w:rPr>
        <w:t>Цар Шишман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” № </w:t>
      </w:r>
      <w:r w:rsidR="003A5F0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 и </w:t>
      </w:r>
      <w:r w:rsidR="00147F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Архивохранилището </w:t>
      </w:r>
      <w:r w:rsidR="00147FA4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 </w:t>
      </w:r>
      <w:r w:rsidR="00147FA4">
        <w:rPr>
          <w:rFonts w:ascii="Times New Roman" w:eastAsia="Times New Roman" w:hAnsi="Times New Roman" w:cs="Times New Roman"/>
          <w:sz w:val="24"/>
          <w:szCs w:val="24"/>
          <w:lang w:eastAsia="bg-BG"/>
        </w:rPr>
        <w:t>ТП на НОИ</w:t>
      </w:r>
      <w:r w:rsidR="00147FA4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47F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47FA4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гр. С</w:t>
      </w:r>
      <w:r w:rsidR="00147FA4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илистра</w:t>
      </w:r>
      <w:r w:rsidR="00147FA4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147FA4">
        <w:rPr>
          <w:rFonts w:ascii="Times New Roman" w:eastAsia="Times New Roman" w:hAnsi="Times New Roman" w:cs="Times New Roman"/>
          <w:sz w:val="24"/>
          <w:szCs w:val="24"/>
          <w:lang w:eastAsia="bg-BG"/>
        </w:rPr>
        <w:t>б</w:t>
      </w:r>
      <w:r w:rsidR="00147FA4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ул. „</w:t>
      </w:r>
      <w:r w:rsidR="00147FA4">
        <w:rPr>
          <w:rFonts w:ascii="Times New Roman" w:eastAsia="Times New Roman" w:hAnsi="Times New Roman" w:cs="Times New Roman"/>
          <w:sz w:val="24"/>
          <w:szCs w:val="24"/>
          <w:lang w:eastAsia="bg-BG"/>
        </w:rPr>
        <w:t>Македония</w:t>
      </w:r>
      <w:r w:rsidR="00147FA4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” </w:t>
      </w:r>
      <w:r w:rsidR="00147FA4" w:rsidRPr="00910794">
        <w:rPr>
          <w:rFonts w:ascii="Times New Roman" w:eastAsia="Times New Roman" w:hAnsi="Times New Roman" w:cs="Times New Roman"/>
          <w:sz w:val="24"/>
          <w:szCs w:val="24"/>
          <w:lang w:eastAsia="bg-BG"/>
        </w:rPr>
        <w:t>№ 1</w:t>
      </w:r>
      <w:r w:rsidR="00910794" w:rsidRPr="00910794">
        <w:rPr>
          <w:rFonts w:ascii="Times New Roman" w:eastAsia="Times New Roman" w:hAnsi="Times New Roman" w:cs="Times New Roman"/>
          <w:sz w:val="24"/>
          <w:szCs w:val="24"/>
          <w:lang w:eastAsia="bg-BG"/>
        </w:rPr>
        <w:t>68</w:t>
      </w:r>
      <w:r w:rsidR="00147FA4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>.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bookmarkEnd w:id="0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В тази връзка за поддържане постоянен комфорт и работоспособност на служителите</w:t>
      </w:r>
      <w:r w:rsidR="008A4329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необходимо да бъде възложена следгаранционна абонаментна поддръжка и сервизно техническо обслужване на </w:t>
      </w:r>
      <w:proofErr w:type="spellStart"/>
      <w:r w:rsidR="00592ECA">
        <w:rPr>
          <w:rFonts w:ascii="Times New Roman" w:hAnsi="Times New Roman" w:cs="Times New Roman"/>
          <w:sz w:val="24"/>
          <w:szCs w:val="24"/>
          <w:lang w:val="ru-RU"/>
        </w:rPr>
        <w:t>климатична</w:t>
      </w:r>
      <w:proofErr w:type="spellEnd"/>
      <w:r w:rsidR="00592ECA">
        <w:rPr>
          <w:rFonts w:ascii="Times New Roman" w:hAnsi="Times New Roman" w:cs="Times New Roman"/>
          <w:sz w:val="24"/>
          <w:szCs w:val="24"/>
          <w:lang w:val="ru-RU"/>
        </w:rPr>
        <w:t xml:space="preserve"> техника, </w:t>
      </w:r>
      <w:proofErr w:type="spellStart"/>
      <w:r w:rsidR="00592ECA">
        <w:rPr>
          <w:rFonts w:ascii="Times New Roman" w:hAnsi="Times New Roman" w:cs="Times New Roman"/>
          <w:sz w:val="24"/>
          <w:szCs w:val="24"/>
          <w:lang w:val="ru-RU"/>
        </w:rPr>
        <w:t>собственост</w:t>
      </w:r>
      <w:proofErr w:type="spellEnd"/>
      <w:r w:rsidR="00592ECA">
        <w:rPr>
          <w:rFonts w:ascii="Times New Roman" w:hAnsi="Times New Roman" w:cs="Times New Roman"/>
          <w:sz w:val="24"/>
          <w:szCs w:val="24"/>
          <w:lang w:val="ru-RU"/>
        </w:rPr>
        <w:t xml:space="preserve"> на ТП на НОИ - </w:t>
      </w:r>
      <w:proofErr w:type="spellStart"/>
      <w:r w:rsidR="00592ECA">
        <w:rPr>
          <w:rFonts w:ascii="Times New Roman" w:hAnsi="Times New Roman" w:cs="Times New Roman"/>
          <w:sz w:val="24"/>
          <w:szCs w:val="24"/>
          <w:lang w:val="ru-RU"/>
        </w:rPr>
        <w:t>Силистра</w:t>
      </w:r>
      <w:proofErr w:type="spellEnd"/>
      <w:r w:rsidR="00592ECA">
        <w:rPr>
          <w:rFonts w:ascii="Times New Roman" w:hAnsi="Times New Roman" w:cs="Times New Roman"/>
          <w:b/>
          <w:sz w:val="24"/>
          <w:szCs w:val="24"/>
          <w:lang w:val="ru-RU"/>
        </w:rPr>
        <w:t>,</w:t>
      </w:r>
      <w:r w:rsidR="00416A0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592ECA">
        <w:rPr>
          <w:rFonts w:ascii="Times New Roman" w:hAnsi="Times New Roman" w:cs="Times New Roman"/>
          <w:sz w:val="24"/>
          <w:szCs w:val="24"/>
        </w:rPr>
        <w:t xml:space="preserve"> подробно описана в Приложение №1, неразделна част от</w:t>
      </w:r>
      <w:r w:rsidR="005E4547">
        <w:rPr>
          <w:rFonts w:ascii="Times New Roman" w:hAnsi="Times New Roman" w:cs="Times New Roman"/>
          <w:sz w:val="24"/>
          <w:szCs w:val="24"/>
        </w:rPr>
        <w:t xml:space="preserve"> Техническите спецификации</w:t>
      </w:r>
      <w:r w:rsidR="008A4329">
        <w:rPr>
          <w:rFonts w:ascii="Times New Roman" w:hAnsi="Times New Roman" w:cs="Times New Roman"/>
          <w:sz w:val="24"/>
          <w:szCs w:val="24"/>
        </w:rPr>
        <w:t xml:space="preserve">. Абонаментната поддръжка </w:t>
      </w:r>
      <w:r w:rsidR="00592ECA">
        <w:rPr>
          <w:rFonts w:ascii="Times New Roman" w:hAnsi="Times New Roman" w:cs="Times New Roman"/>
          <w:sz w:val="24"/>
          <w:szCs w:val="24"/>
        </w:rPr>
        <w:t xml:space="preserve">включва предоставяне на услуги за профилактика, ремонт и </w:t>
      </w:r>
      <w:r w:rsidR="008A4329">
        <w:rPr>
          <w:rFonts w:ascii="Times New Roman" w:hAnsi="Times New Roman" w:cs="Times New Roman"/>
          <w:sz w:val="24"/>
          <w:szCs w:val="24"/>
        </w:rPr>
        <w:t>осигуряване</w:t>
      </w:r>
      <w:r w:rsidR="00592ECA">
        <w:rPr>
          <w:rFonts w:ascii="Times New Roman" w:hAnsi="Times New Roman" w:cs="Times New Roman"/>
          <w:sz w:val="24"/>
          <w:szCs w:val="24"/>
        </w:rPr>
        <w:t xml:space="preserve"> на резервни части</w:t>
      </w:r>
      <w:r w:rsidR="008A4329">
        <w:rPr>
          <w:rFonts w:ascii="Times New Roman" w:hAnsi="Times New Roman" w:cs="Times New Roman"/>
          <w:sz w:val="24"/>
          <w:szCs w:val="24"/>
        </w:rPr>
        <w:t xml:space="preserve"> и консумативи</w:t>
      </w:r>
      <w:r w:rsidR="00592EC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78E456" w14:textId="77777777" w:rsidR="00B57045" w:rsidRPr="002A0DAB" w:rsidRDefault="00B57045" w:rsidP="00B57045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48006C2" w14:textId="124586F3" w:rsidR="00B57045" w:rsidRPr="002A0DAB" w:rsidRDefault="00B57045" w:rsidP="00BE45A9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II. Обект и предмет на обществената поръчка</w:t>
      </w:r>
    </w:p>
    <w:p w14:paraId="7E901B70" w14:textId="77777777" w:rsidR="00B57045" w:rsidRPr="002A0DAB" w:rsidRDefault="00B57045" w:rsidP="00B57045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Обектът на поръчката е предоставянето на услуги по смисъла на чл. 3, ал. 1, т. 3 от Закон за обществени поръчки (ЗОП).</w:t>
      </w:r>
    </w:p>
    <w:p w14:paraId="79798528" w14:textId="77777777" w:rsidR="00B57045" w:rsidRPr="002A0DAB" w:rsidRDefault="00B57045" w:rsidP="00B57045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2. 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Предмет и обхват </w:t>
      </w:r>
      <w:bookmarkStart w:id="1" w:name="_Hlk61861589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обществената поръчка</w:t>
      </w:r>
      <w:bookmarkEnd w:id="1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14:paraId="45F637E8" w14:textId="59CEDF1A" w:rsidR="00B57045" w:rsidRPr="002A0DAB" w:rsidRDefault="00B57045" w:rsidP="00B57045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Предметът на настоящата обществена поръчка представлява услуга по абонаментна поддръжка на извънгаранционна климатична </w:t>
      </w:r>
      <w:r w:rsidR="00416A03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техника</w:t>
      </w:r>
      <w:r w:rsidR="005E454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58 бр. климатици, описани по вид, количество и местонахождение</w:t>
      </w:r>
      <w:r w:rsidR="008A432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bookmarkStart w:id="2" w:name="_Hlk61858368"/>
      <w:r w:rsidRPr="002A0DA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Приложение </w:t>
      </w:r>
      <w:r w:rsidRPr="002A0DAB">
        <w:rPr>
          <w:rFonts w:ascii="Times New Roman" w:eastAsia="Times New Roman" w:hAnsi="Times New Roman" w:cs="Times New Roman"/>
          <w:i/>
          <w:sz w:val="24"/>
          <w:szCs w:val="24"/>
          <w:lang w:val="en-GB" w:eastAsia="bg-BG"/>
        </w:rPr>
        <w:t>1</w:t>
      </w:r>
      <w:bookmarkEnd w:id="2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която услуга са предвидени дейности по профилактика и авариен ремонт за постигане оптимална работа в срока на поддръжка на техниката. </w:t>
      </w:r>
    </w:p>
    <w:p w14:paraId="0A539153" w14:textId="12A3DB48" w:rsidR="00B57045" w:rsidRPr="00416A03" w:rsidRDefault="00B57045" w:rsidP="008A4329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color w:val="FF0000"/>
          <w:sz w:val="24"/>
          <w:szCs w:val="24"/>
          <w:lang w:eastAsia="zh-TW"/>
        </w:rPr>
      </w:pPr>
      <w:r w:rsidRPr="002A0DA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Дейностите, предвидени в обществената поръчка, са насочени към осигуряване максимално добра работа на климатична</w:t>
      </w:r>
      <w:r w:rsidR="008A432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та</w:t>
      </w:r>
      <w:r w:rsidRPr="002A0DA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техника</w:t>
      </w:r>
      <w:r w:rsidRPr="002A0DA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, </w:t>
      </w:r>
      <w:r w:rsidRPr="002A0DA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с 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цел осигуряване на оптимални</w:t>
      </w:r>
      <w:r w:rsidRPr="002A0DA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стойности на микроклимата</w:t>
      </w:r>
      <w:r w:rsidR="008A432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в помещенията</w:t>
      </w:r>
      <w:r w:rsidRPr="002A0DA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в зависимост от предназначението им, при спазване на нормативната база в Р България</w:t>
      </w:r>
      <w:r w:rsidR="008A432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14:paraId="42FAE323" w14:textId="77777777" w:rsidR="00B57045" w:rsidRPr="002A0DAB" w:rsidRDefault="00B57045" w:rsidP="00B57045">
      <w:pPr>
        <w:suppressAutoHyphens/>
        <w:spacing w:after="0" w:line="240" w:lineRule="auto"/>
        <w:ind w:left="142" w:firstLine="567"/>
        <w:jc w:val="both"/>
        <w:rPr>
          <w:rFonts w:ascii="Times New Roman" w:eastAsia="Malgun Gothic" w:hAnsi="Times New Roman" w:cs="Times New Roman"/>
          <w:sz w:val="24"/>
          <w:szCs w:val="24"/>
          <w:lang w:eastAsia="zh-CN"/>
        </w:rPr>
      </w:pPr>
      <w:r w:rsidRPr="002A0DAB">
        <w:rPr>
          <w:rFonts w:ascii="Times New Roman" w:eastAsia="Malgun Gothic" w:hAnsi="Times New Roman" w:cs="Times New Roman"/>
          <w:sz w:val="24"/>
          <w:szCs w:val="24"/>
          <w:lang w:eastAsia="zh-CN"/>
        </w:rPr>
        <w:t xml:space="preserve">В обхвата на предмета на поръчката са включени следните </w:t>
      </w:r>
      <w:r w:rsidRPr="002A0DAB">
        <w:rPr>
          <w:rFonts w:ascii="Times New Roman" w:eastAsia="Malgun Gothic" w:hAnsi="Times New Roman" w:cs="Times New Roman"/>
          <w:b/>
          <w:sz w:val="24"/>
          <w:szCs w:val="24"/>
          <w:lang w:eastAsia="zh-CN"/>
        </w:rPr>
        <w:t>дейности:</w:t>
      </w:r>
      <w:r w:rsidRPr="002A0DAB">
        <w:rPr>
          <w:rFonts w:ascii="Times New Roman" w:eastAsia="Malgun Gothic" w:hAnsi="Times New Roman" w:cs="Times New Roman"/>
          <w:sz w:val="24"/>
          <w:szCs w:val="24"/>
          <w:lang w:eastAsia="zh-CN"/>
        </w:rPr>
        <w:t xml:space="preserve"> </w:t>
      </w:r>
    </w:p>
    <w:p w14:paraId="2DE88238" w14:textId="10A7AAB2" w:rsidR="00B57045" w:rsidRPr="002A0DAB" w:rsidRDefault="00B57045" w:rsidP="00B57045">
      <w:pPr>
        <w:suppressAutoHyphens/>
        <w:spacing w:after="0" w:line="240" w:lineRule="auto"/>
        <w:ind w:left="142" w:firstLine="567"/>
        <w:jc w:val="both"/>
        <w:rPr>
          <w:rFonts w:ascii="Times New Roman" w:eastAsia="Malgun Gothic" w:hAnsi="Times New Roman" w:cs="Times New Roman"/>
          <w:sz w:val="24"/>
          <w:szCs w:val="24"/>
          <w:lang w:eastAsia="zh-CN"/>
        </w:rPr>
      </w:pPr>
      <w:r w:rsidRPr="002A0DAB">
        <w:rPr>
          <w:rFonts w:ascii="Times New Roman" w:eastAsia="Malgun Gothic" w:hAnsi="Times New Roman" w:cs="Times New Roman"/>
          <w:b/>
          <w:sz w:val="24"/>
          <w:szCs w:val="24"/>
          <w:lang w:eastAsia="zh-CN"/>
        </w:rPr>
        <w:t>2.1.</w:t>
      </w:r>
      <w:r w:rsidRPr="002A0DAB">
        <w:rPr>
          <w:rFonts w:ascii="Times New Roman" w:eastAsia="Malgun Gothic" w:hAnsi="Times New Roman" w:cs="Times New Roman"/>
          <w:sz w:val="24"/>
          <w:szCs w:val="24"/>
          <w:lang w:eastAsia="zh-CN"/>
        </w:rPr>
        <w:t xml:space="preserve"> Абонаментна следгаранционна поддръжка </w:t>
      </w:r>
      <w:r w:rsidR="008A4329">
        <w:rPr>
          <w:rFonts w:ascii="Times New Roman" w:eastAsia="Malgun Gothic" w:hAnsi="Times New Roman" w:cs="Times New Roman"/>
          <w:sz w:val="24"/>
          <w:szCs w:val="24"/>
          <w:lang w:eastAsia="zh-CN"/>
        </w:rPr>
        <w:t xml:space="preserve">- </w:t>
      </w:r>
      <w:r w:rsidRPr="002A0DAB">
        <w:rPr>
          <w:rFonts w:ascii="Times New Roman" w:eastAsia="Malgun Gothic" w:hAnsi="Times New Roman" w:cs="Times New Roman"/>
          <w:sz w:val="24"/>
          <w:szCs w:val="24"/>
          <w:lang w:eastAsia="zh-CN"/>
        </w:rPr>
        <w:t>ежемесечни и сезонни профилактични прегледи</w:t>
      </w:r>
      <w:r w:rsidR="008A4329">
        <w:rPr>
          <w:rFonts w:ascii="Times New Roman" w:eastAsia="Malgun Gothic" w:hAnsi="Times New Roman" w:cs="Times New Roman"/>
          <w:sz w:val="24"/>
          <w:szCs w:val="24"/>
          <w:lang w:eastAsia="zh-CN"/>
        </w:rPr>
        <w:t>;</w:t>
      </w:r>
    </w:p>
    <w:p w14:paraId="4BD86347" w14:textId="25F52BA2" w:rsidR="00B57045" w:rsidRPr="002A0DAB" w:rsidRDefault="00B57045" w:rsidP="00B57045">
      <w:pPr>
        <w:suppressAutoHyphens/>
        <w:spacing w:after="120" w:line="240" w:lineRule="auto"/>
        <w:ind w:left="142" w:firstLine="567"/>
        <w:jc w:val="both"/>
        <w:rPr>
          <w:rFonts w:ascii="Times New Roman" w:eastAsia="Malgun Gothic" w:hAnsi="Times New Roman" w:cs="Times New Roman"/>
          <w:b/>
          <w:sz w:val="24"/>
          <w:szCs w:val="24"/>
          <w:lang w:eastAsia="zh-CN"/>
        </w:rPr>
      </w:pPr>
      <w:r w:rsidRPr="002A0DAB">
        <w:rPr>
          <w:rFonts w:ascii="Times New Roman" w:eastAsia="Malgun Gothic" w:hAnsi="Times New Roman" w:cs="Times New Roman"/>
          <w:b/>
          <w:sz w:val="24"/>
          <w:szCs w:val="24"/>
          <w:lang w:eastAsia="zh-CN"/>
        </w:rPr>
        <w:t>2.2.</w:t>
      </w:r>
      <w:r w:rsidRPr="002A0DAB">
        <w:rPr>
          <w:rFonts w:ascii="Times New Roman" w:eastAsia="Malgun Gothic" w:hAnsi="Times New Roman" w:cs="Times New Roman"/>
          <w:sz w:val="24"/>
          <w:szCs w:val="24"/>
          <w:lang w:eastAsia="zh-CN"/>
        </w:rPr>
        <w:t xml:space="preserve"> Сервизно</w:t>
      </w:r>
      <w:r w:rsidR="005E4547">
        <w:rPr>
          <w:rFonts w:ascii="Times New Roman" w:eastAsia="Malgun Gothic" w:hAnsi="Times New Roman" w:cs="Times New Roman"/>
          <w:sz w:val="24"/>
          <w:szCs w:val="24"/>
          <w:lang w:eastAsia="zh-CN"/>
        </w:rPr>
        <w:t>то</w:t>
      </w:r>
      <w:r w:rsidRPr="002A0DAB">
        <w:rPr>
          <w:rFonts w:ascii="Times New Roman" w:eastAsia="Malgun Gothic" w:hAnsi="Times New Roman" w:cs="Times New Roman"/>
          <w:sz w:val="24"/>
          <w:szCs w:val="24"/>
          <w:lang w:eastAsia="zh-CN"/>
        </w:rPr>
        <w:t xml:space="preserve"> техническо обслужване и ремонт на климатичната техника, </w:t>
      </w:r>
      <w:r w:rsidR="005E4547">
        <w:rPr>
          <w:rFonts w:ascii="Times New Roman" w:eastAsia="Malgun Gothic" w:hAnsi="Times New Roman" w:cs="Times New Roman"/>
          <w:sz w:val="24"/>
          <w:szCs w:val="24"/>
          <w:lang w:eastAsia="zh-CN"/>
        </w:rPr>
        <w:t>описана</w:t>
      </w:r>
      <w:r w:rsidRPr="002A0DAB">
        <w:rPr>
          <w:rFonts w:ascii="Times New Roman" w:eastAsia="Malgun Gothic" w:hAnsi="Times New Roman" w:cs="Times New Roman"/>
          <w:sz w:val="24"/>
          <w:szCs w:val="24"/>
          <w:lang w:eastAsia="zh-CN"/>
        </w:rPr>
        <w:t xml:space="preserve"> в </w:t>
      </w:r>
      <w:r w:rsidRPr="002A0DAB">
        <w:rPr>
          <w:rFonts w:ascii="Times New Roman" w:eastAsia="Malgun Gothic" w:hAnsi="Times New Roman" w:cs="Times New Roman"/>
          <w:i/>
          <w:sz w:val="24"/>
          <w:szCs w:val="24"/>
          <w:lang w:eastAsia="zh-CN"/>
        </w:rPr>
        <w:t>Приложение</w:t>
      </w:r>
      <w:r w:rsidR="005E4547">
        <w:rPr>
          <w:rFonts w:ascii="Times New Roman" w:eastAsia="Malgun Gothic" w:hAnsi="Times New Roman" w:cs="Times New Roman"/>
          <w:i/>
          <w:sz w:val="24"/>
          <w:szCs w:val="24"/>
          <w:lang w:eastAsia="zh-CN"/>
        </w:rPr>
        <w:t xml:space="preserve"> 1</w:t>
      </w:r>
      <w:r w:rsidR="005E4547">
        <w:rPr>
          <w:rFonts w:ascii="Times New Roman" w:eastAsia="Malgun Gothic" w:hAnsi="Times New Roman" w:cs="Times New Roman"/>
          <w:sz w:val="24"/>
          <w:szCs w:val="24"/>
          <w:lang w:eastAsia="zh-CN"/>
        </w:rPr>
        <w:t xml:space="preserve"> към Тех</w:t>
      </w:r>
      <w:r w:rsidRPr="002A0DAB">
        <w:rPr>
          <w:rFonts w:ascii="Times New Roman" w:eastAsia="Malgun Gothic" w:hAnsi="Times New Roman" w:cs="Times New Roman"/>
          <w:sz w:val="24"/>
          <w:szCs w:val="24"/>
          <w:lang w:eastAsia="zh-CN"/>
        </w:rPr>
        <w:t>нически</w:t>
      </w:r>
      <w:r w:rsidR="005E4547">
        <w:rPr>
          <w:rFonts w:ascii="Times New Roman" w:eastAsia="Malgun Gothic" w:hAnsi="Times New Roman" w:cs="Times New Roman"/>
          <w:sz w:val="24"/>
          <w:szCs w:val="24"/>
          <w:lang w:eastAsia="zh-CN"/>
        </w:rPr>
        <w:t>те</w:t>
      </w:r>
      <w:r w:rsidRPr="002A0DAB">
        <w:rPr>
          <w:rFonts w:ascii="Times New Roman" w:eastAsia="Malgun Gothic" w:hAnsi="Times New Roman" w:cs="Times New Roman"/>
          <w:sz w:val="24"/>
          <w:szCs w:val="24"/>
          <w:lang w:eastAsia="zh-CN"/>
        </w:rPr>
        <w:t xml:space="preserve"> спецификации, неразделна част от </w:t>
      </w:r>
      <w:r w:rsidR="005E4547">
        <w:rPr>
          <w:rFonts w:ascii="Times New Roman" w:eastAsia="Malgun Gothic" w:hAnsi="Times New Roman" w:cs="Times New Roman"/>
          <w:sz w:val="24"/>
          <w:szCs w:val="24"/>
          <w:lang w:eastAsia="zh-CN"/>
        </w:rPr>
        <w:t>документацията</w:t>
      </w:r>
      <w:r w:rsidRPr="002A0DAB">
        <w:rPr>
          <w:rFonts w:ascii="Times New Roman" w:eastAsia="Malgun Gothic" w:hAnsi="Times New Roman" w:cs="Times New Roman"/>
          <w:sz w:val="24"/>
          <w:szCs w:val="24"/>
          <w:lang w:eastAsia="zh-CN"/>
        </w:rPr>
        <w:t xml:space="preserve">, </w:t>
      </w:r>
      <w:r w:rsidR="005E4547">
        <w:rPr>
          <w:rFonts w:ascii="Times New Roman" w:eastAsia="Malgun Gothic" w:hAnsi="Times New Roman" w:cs="Times New Roman"/>
          <w:sz w:val="24"/>
          <w:szCs w:val="24"/>
          <w:lang w:eastAsia="zh-CN"/>
        </w:rPr>
        <w:t xml:space="preserve">се осъществява </w:t>
      </w:r>
      <w:r w:rsidRPr="002A0DAB">
        <w:rPr>
          <w:rFonts w:ascii="Times New Roman" w:eastAsia="Malgun Gothic" w:hAnsi="Times New Roman" w:cs="Times New Roman"/>
          <w:sz w:val="24"/>
          <w:szCs w:val="24"/>
          <w:lang w:eastAsia="zh-CN"/>
        </w:rPr>
        <w:t>при констатирана повреда и след писмено одобрение на оферта от Възложителя</w:t>
      </w:r>
      <w:r w:rsidR="005E4547">
        <w:rPr>
          <w:rFonts w:ascii="Times New Roman" w:eastAsia="Malgun Gothic" w:hAnsi="Times New Roman" w:cs="Times New Roman"/>
          <w:sz w:val="24"/>
          <w:szCs w:val="24"/>
          <w:lang w:eastAsia="zh-CN"/>
        </w:rPr>
        <w:t>, като включва и осигуряване на резервни части и консумативи</w:t>
      </w:r>
      <w:r w:rsidRPr="002A0DAB">
        <w:rPr>
          <w:rFonts w:ascii="Times New Roman" w:eastAsia="Malgun Gothic" w:hAnsi="Times New Roman" w:cs="Times New Roman"/>
          <w:b/>
          <w:sz w:val="24"/>
          <w:szCs w:val="24"/>
          <w:lang w:eastAsia="zh-CN"/>
        </w:rPr>
        <w:t xml:space="preserve">. </w:t>
      </w:r>
    </w:p>
    <w:p w14:paraId="2A4E8D4B" w14:textId="4BAEF6F9" w:rsidR="00B57045" w:rsidRPr="002A0DAB" w:rsidRDefault="00B57045" w:rsidP="00BE45A9">
      <w:pPr>
        <w:shd w:val="clear" w:color="auto" w:fill="FFFFFF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III. Приложима нормативна уредба и общи изисквания към предмета на обществената поръчка</w:t>
      </w:r>
    </w:p>
    <w:p w14:paraId="228F4CCA" w14:textId="77777777" w:rsidR="00B57045" w:rsidRPr="002A0DAB" w:rsidRDefault="00B57045" w:rsidP="005868F3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 xml:space="preserve">Нормативни документи, </w:t>
      </w:r>
      <w:proofErr w:type="spellStart"/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относими</w:t>
      </w:r>
      <w:proofErr w:type="spellEnd"/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към предмета на поръчката</w:t>
      </w:r>
    </w:p>
    <w:p w14:paraId="6E81B35A" w14:textId="77777777" w:rsidR="00B57045" w:rsidRPr="002A0DAB" w:rsidRDefault="00B57045" w:rsidP="005868F3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целите на изпълнение на дейностите, включени в предмета на поръчката, трябва да бъдат спазвани като минимум следните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относими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нормативни актове:</w:t>
      </w:r>
    </w:p>
    <w:p w14:paraId="00CA78F6" w14:textId="77777777" w:rsidR="00B57045" w:rsidRPr="002A0DAB" w:rsidRDefault="00B57045" w:rsidP="00B80DB2">
      <w:pPr>
        <w:pStyle w:val="a6"/>
        <w:numPr>
          <w:ilvl w:val="0"/>
          <w:numId w:val="11"/>
        </w:numPr>
        <w:shd w:val="clear" w:color="auto" w:fill="FFFFFF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Регламент (ЕС) № 517/2014 на Европейския парламент и на Съвета от 16 април 2014 година за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eastAsia="zh-CN"/>
        </w:rPr>
        <w:t>флуорсъдържащите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парникови газове и за отмяна на Регламент (ЕО) № 842/2006 текст от значение за ЕИП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728F332E" w14:textId="77777777" w:rsidR="00B57045" w:rsidRPr="002A0DAB" w:rsidRDefault="00B57045" w:rsidP="00B80DB2">
      <w:pPr>
        <w:pStyle w:val="a6"/>
        <w:numPr>
          <w:ilvl w:val="0"/>
          <w:numId w:val="11"/>
        </w:numPr>
        <w:shd w:val="clear" w:color="auto" w:fill="FFFFFF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Закон за чистотата на атмосферния въздух (ЗЧАВ);</w:t>
      </w:r>
    </w:p>
    <w:p w14:paraId="7AAB664B" w14:textId="77777777" w:rsidR="00B57045" w:rsidRPr="002A0DAB" w:rsidRDefault="00B57045" w:rsidP="00B80DB2">
      <w:pPr>
        <w:pStyle w:val="a6"/>
        <w:numPr>
          <w:ilvl w:val="0"/>
          <w:numId w:val="11"/>
        </w:numPr>
        <w:shd w:val="clear" w:color="auto" w:fill="FFFFFF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Наредба №1 от 17.02.2017 г. за реда и начина за обучение и издаване на документи за правоспособност на лица, извършващи дейности с оборудване, съдържащо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флуорсъдържащи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парникови газове, както и за документирането и отчитането на емисиите на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флуорсъдържащи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парникови газове</w:t>
      </w:r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(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обн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., ДВ,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бр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. 20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от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2017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г.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;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изм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.,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бр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. 46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от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2018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г.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)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1C8036EC" w14:textId="77777777" w:rsidR="00B57045" w:rsidRPr="002A0DAB" w:rsidRDefault="00B57045" w:rsidP="00B80DB2">
      <w:pPr>
        <w:pStyle w:val="a6"/>
        <w:numPr>
          <w:ilvl w:val="0"/>
          <w:numId w:val="11"/>
        </w:numPr>
        <w:shd w:val="clear" w:color="auto" w:fill="FFFFFF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Наредба № 7 от 23.09.1999 г. за минималните изисквания за здравословни и безопасни условия на труд на работните места и при използване на работното оборудване;</w:t>
      </w:r>
    </w:p>
    <w:p w14:paraId="7DC7AFF5" w14:textId="77777777" w:rsidR="00B57045" w:rsidRPr="002A0DAB" w:rsidRDefault="00B57045" w:rsidP="00B80DB2">
      <w:pPr>
        <w:pStyle w:val="a6"/>
        <w:numPr>
          <w:ilvl w:val="0"/>
          <w:numId w:val="11"/>
        </w:numPr>
        <w:shd w:val="clear" w:color="auto" w:fill="FFFFFF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Наредба № 3 от 09.06.2004 г. за устройството на електрическите уредби и електропроводните линии;</w:t>
      </w:r>
    </w:p>
    <w:p w14:paraId="70B63AFE" w14:textId="77777777" w:rsidR="00B57045" w:rsidRPr="002A0DAB" w:rsidRDefault="00B57045" w:rsidP="00B80DB2">
      <w:pPr>
        <w:pStyle w:val="a6"/>
        <w:numPr>
          <w:ilvl w:val="0"/>
          <w:numId w:val="11"/>
        </w:numPr>
        <w:shd w:val="clear" w:color="auto" w:fill="FFFFFF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Правилник за безопасност и здраве при работа по електрообзавеждането с напрежение до 1000 V;</w:t>
      </w:r>
    </w:p>
    <w:p w14:paraId="1A021F2E" w14:textId="77777777" w:rsidR="00B57045" w:rsidRPr="002A0DAB" w:rsidRDefault="00B57045" w:rsidP="00B80DB2">
      <w:pPr>
        <w:pStyle w:val="a6"/>
        <w:numPr>
          <w:ilvl w:val="0"/>
          <w:numId w:val="11"/>
        </w:numPr>
        <w:shd w:val="clear" w:color="auto" w:fill="FFFFFF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Наредба № 1 от 27.05.2010 г. за проектиране, изграждане и поддържане на електрически уредби за ниско напрежение в сгради</w:t>
      </w:r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(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обн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., ДВ,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бр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. 95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от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 29.11.2016 г)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5E72F9C2" w14:textId="77777777" w:rsidR="00B57045" w:rsidRPr="002A0DAB" w:rsidRDefault="00B57045" w:rsidP="00B80DB2">
      <w:pPr>
        <w:pStyle w:val="a6"/>
        <w:numPr>
          <w:ilvl w:val="0"/>
          <w:numId w:val="11"/>
        </w:numPr>
        <w:shd w:val="clear" w:color="auto" w:fill="FFFFFF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Наредба № 7 от 11.10.2002 г. за условията и реда за придобиване и признаване на правоспособност по заваряване.</w:t>
      </w:r>
    </w:p>
    <w:p w14:paraId="7BE45D57" w14:textId="77777777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2DDD8F5" w14:textId="77777777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          </w:t>
      </w:r>
      <w:r w:rsidRPr="002A0DA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Забележка: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Относно всеки от описаните стандарти следва да се счита, че е допълнен с думите "или еквивалентно/и".</w:t>
      </w:r>
    </w:p>
    <w:p w14:paraId="13D8D658" w14:textId="77777777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3AAD3FE" w14:textId="77777777" w:rsidR="005868F3" w:rsidRPr="002A0DAB" w:rsidRDefault="00B57045" w:rsidP="005868F3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PMingLiU" w:hAnsi="Times New Roman" w:cs="Times New Roman"/>
          <w:b/>
          <w:bCs/>
          <w:sz w:val="24"/>
          <w:szCs w:val="24"/>
          <w:lang w:eastAsia="zh-TW"/>
        </w:rPr>
      </w:pPr>
      <w:r w:rsidRPr="002A0DAB">
        <w:rPr>
          <w:rFonts w:ascii="Times New Roman" w:eastAsia="PMingLiU" w:hAnsi="Times New Roman" w:cs="Times New Roman"/>
          <w:b/>
          <w:bCs/>
          <w:sz w:val="24"/>
          <w:szCs w:val="24"/>
          <w:lang w:eastAsia="zh-TW"/>
        </w:rPr>
        <w:t>2. Общи изисквания и място на изпълнение на обществената поръчка</w:t>
      </w:r>
    </w:p>
    <w:p w14:paraId="2289432A" w14:textId="79C0741B" w:rsidR="00B57045" w:rsidRPr="002A0DAB" w:rsidRDefault="00B57045" w:rsidP="005868F3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видове дейности, включени в обхвата на обществената поръчка, като: профилактика, сервизно техническо поддържане, демонтаж, монтаж, въвеждане в експлоатация и гаранционна поддръжка на ремонтирана климатична техника, са предвидени да се изпълняват на мястото на монтаж на съответната техника –</w:t>
      </w:r>
      <w:r w:rsidR="00416A03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работните помещения в административната сграда на  </w:t>
      </w:r>
      <w:r w:rsidR="00416A03">
        <w:rPr>
          <w:rFonts w:ascii="Times New Roman" w:eastAsia="Times New Roman" w:hAnsi="Times New Roman" w:cs="Times New Roman"/>
          <w:sz w:val="24"/>
          <w:szCs w:val="24"/>
          <w:lang w:eastAsia="bg-BG"/>
        </w:rPr>
        <w:t>ТП на НОИ</w:t>
      </w:r>
      <w:r w:rsidR="00416A03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16A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532E5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416A03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</w:t>
      </w:r>
      <w:r w:rsidR="00416A03">
        <w:rPr>
          <w:rFonts w:ascii="Times New Roman" w:eastAsia="Times New Roman" w:hAnsi="Times New Roman" w:cs="Times New Roman"/>
          <w:sz w:val="24"/>
          <w:szCs w:val="24"/>
          <w:lang w:eastAsia="bg-BG"/>
        </w:rPr>
        <w:t>илистра</w:t>
      </w:r>
      <w:r w:rsidR="00416A03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, ул. „</w:t>
      </w:r>
      <w:r w:rsidR="00416A03">
        <w:rPr>
          <w:rFonts w:ascii="Times New Roman" w:eastAsia="Times New Roman" w:hAnsi="Times New Roman" w:cs="Times New Roman"/>
          <w:sz w:val="24"/>
          <w:szCs w:val="24"/>
          <w:lang w:eastAsia="bg-BG"/>
        </w:rPr>
        <w:t>Цар Шишман</w:t>
      </w:r>
      <w:r w:rsidR="00416A03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” № </w:t>
      </w:r>
      <w:r w:rsidR="00416A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 и Архивохранилището </w:t>
      </w:r>
      <w:r w:rsidR="008532E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находящо се на адрес </w:t>
      </w:r>
      <w:proofErr w:type="spellStart"/>
      <w:r w:rsidR="008532E5">
        <w:rPr>
          <w:rFonts w:ascii="Times New Roman" w:eastAsia="Times New Roman" w:hAnsi="Times New Roman" w:cs="Times New Roman"/>
          <w:sz w:val="24"/>
          <w:szCs w:val="24"/>
          <w:lang w:eastAsia="bg-BG"/>
        </w:rPr>
        <w:t>гр.Силистра</w:t>
      </w:r>
      <w:proofErr w:type="spellEnd"/>
      <w:r w:rsidR="008532E5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416A03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16A03">
        <w:rPr>
          <w:rFonts w:ascii="Times New Roman" w:eastAsia="Times New Roman" w:hAnsi="Times New Roman" w:cs="Times New Roman"/>
          <w:sz w:val="24"/>
          <w:szCs w:val="24"/>
          <w:lang w:eastAsia="bg-BG"/>
        </w:rPr>
        <w:t>б</w:t>
      </w:r>
      <w:r w:rsidR="00416A03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ул. „</w:t>
      </w:r>
      <w:r w:rsidR="00416A03">
        <w:rPr>
          <w:rFonts w:ascii="Times New Roman" w:eastAsia="Times New Roman" w:hAnsi="Times New Roman" w:cs="Times New Roman"/>
          <w:sz w:val="24"/>
          <w:szCs w:val="24"/>
          <w:lang w:eastAsia="bg-BG"/>
        </w:rPr>
        <w:t>Македония</w:t>
      </w:r>
      <w:r w:rsidR="00416A03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” </w:t>
      </w:r>
      <w:r w:rsidR="00416A03" w:rsidRPr="008532E5">
        <w:rPr>
          <w:rFonts w:ascii="Times New Roman" w:eastAsia="Times New Roman" w:hAnsi="Times New Roman" w:cs="Times New Roman"/>
          <w:sz w:val="24"/>
          <w:szCs w:val="24"/>
          <w:lang w:eastAsia="bg-BG"/>
        </w:rPr>
        <w:t>№ 1</w:t>
      </w:r>
      <w:r w:rsidR="008532E5">
        <w:rPr>
          <w:rFonts w:ascii="Times New Roman" w:eastAsia="Times New Roman" w:hAnsi="Times New Roman" w:cs="Times New Roman"/>
          <w:sz w:val="24"/>
          <w:szCs w:val="24"/>
          <w:lang w:eastAsia="bg-BG"/>
        </w:rPr>
        <w:t>68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, съобразно следните изисквания:</w:t>
      </w:r>
    </w:p>
    <w:p w14:paraId="06E27775" w14:textId="77777777" w:rsidR="00B57045" w:rsidRPr="002A0DAB" w:rsidRDefault="00B57045" w:rsidP="00B80DB2">
      <w:pPr>
        <w:pStyle w:val="a6"/>
        <w:numPr>
          <w:ilvl w:val="0"/>
          <w:numId w:val="12"/>
        </w:numPr>
        <w:shd w:val="clear" w:color="auto" w:fill="FFFFFF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Изискванията, подробно описани в настоящите технически спецификации;</w:t>
      </w:r>
    </w:p>
    <w:p w14:paraId="390D7046" w14:textId="59C345DD" w:rsidR="00B57045" w:rsidRPr="002A0DAB" w:rsidRDefault="00B57045" w:rsidP="00B80DB2">
      <w:pPr>
        <w:pStyle w:val="a6"/>
        <w:numPr>
          <w:ilvl w:val="0"/>
          <w:numId w:val="12"/>
        </w:numPr>
        <w:shd w:val="clear" w:color="auto" w:fill="FFFFFF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Инструкциите, определени от производителя на съответната климатична и техника, включена в обхвата на абонаментна поддръжка;</w:t>
      </w:r>
    </w:p>
    <w:p w14:paraId="23888F03" w14:textId="77777777" w:rsidR="00B80DB2" w:rsidRPr="002A0DAB" w:rsidRDefault="00B57045" w:rsidP="00B80DB2">
      <w:pPr>
        <w:pStyle w:val="a6"/>
        <w:numPr>
          <w:ilvl w:val="0"/>
          <w:numId w:val="12"/>
        </w:numPr>
        <w:shd w:val="clear" w:color="auto" w:fill="FFFFFF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относими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този вид техника нормативни изисквания и стандарти, действащи в Република България;</w:t>
      </w:r>
    </w:p>
    <w:p w14:paraId="30E541C6" w14:textId="3C7304B6" w:rsidR="00B57045" w:rsidRPr="002A0DAB" w:rsidRDefault="00B57045" w:rsidP="00B80DB2">
      <w:pPr>
        <w:pStyle w:val="a6"/>
        <w:numPr>
          <w:ilvl w:val="0"/>
          <w:numId w:val="12"/>
        </w:numPr>
        <w:shd w:val="clear" w:color="auto" w:fill="FFFFFF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Осигуряване на техническо състояние за безопасно и надеждно ползване.</w:t>
      </w:r>
    </w:p>
    <w:p w14:paraId="66190C4A" w14:textId="4D4A3D74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 целите на следгаранционната поддръжка и сервизното обслужване в </w:t>
      </w:r>
      <w:r w:rsidR="008532E5" w:rsidRPr="008532E5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Приложение 1</w:t>
      </w:r>
      <w:r w:rsidRPr="002A0DAB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са посочени: марка, модел, електрическа мощност и </w:t>
      </w:r>
      <w:r w:rsidR="008532E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местонахождение.</w:t>
      </w:r>
    </w:p>
    <w:p w14:paraId="1DB3335A" w14:textId="5A918625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Функционалните проверки и сервизно</w:t>
      </w:r>
      <w:r w:rsidR="008532E5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то</w:t>
      </w:r>
      <w:r w:rsidRPr="002A0DAB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следгаранционно техническо обслужване (в т.ч. и сезонното) се извършват след съгласуване с Възложителя и с честота и по ред, описан в инструкциите на производителя за различните модели климатична техника и прилежащото им оборудване.</w:t>
      </w:r>
    </w:p>
    <w:p w14:paraId="067A91D6" w14:textId="2575CAB6" w:rsidR="00B57045" w:rsidRDefault="00B57045" w:rsidP="005868F3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Извършването на всички дейности в обхвата на абонаментната поддръжка, сервизно техническо обслужване и ремонти се удостоверява със съставянето и подписването на протоколи за всеки отделен случай между оторизирани съгласно договора представители на Възложителя и Изпълнителя. </w:t>
      </w:r>
    </w:p>
    <w:p w14:paraId="32EE6915" w14:textId="77777777" w:rsidR="00D50D1E" w:rsidRPr="002A0DAB" w:rsidRDefault="00D50D1E" w:rsidP="005868F3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</w:p>
    <w:p w14:paraId="2F4D50FB" w14:textId="0218865B" w:rsidR="00B80DB2" w:rsidRPr="002A0DAB" w:rsidRDefault="00B57045" w:rsidP="00BE45A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zh-CN"/>
        </w:rPr>
      </w:pPr>
      <w:r w:rsidRPr="002A0DAB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zh-CN"/>
        </w:rPr>
        <w:t xml:space="preserve">IV. </w:t>
      </w:r>
      <w:r w:rsidR="00FF3A2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zh-CN"/>
        </w:rPr>
        <w:t>Т</w:t>
      </w:r>
      <w:r w:rsidRPr="002A0DAB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zh-CN"/>
        </w:rPr>
        <w:t>ехнически изисквания и начин на изпълнение</w:t>
      </w:r>
    </w:p>
    <w:p w14:paraId="6B284B3A" w14:textId="77777777" w:rsidR="00BE45A9" w:rsidRPr="002A0DAB" w:rsidRDefault="00BE45A9" w:rsidP="00BE45A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zh-CN"/>
        </w:rPr>
      </w:pPr>
    </w:p>
    <w:p w14:paraId="2E796F23" w14:textId="2E75454A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="000369B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Профилактични месечни прегледи 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– включва изпълнението на следните дейности:</w:t>
      </w:r>
    </w:p>
    <w:p w14:paraId="03A95694" w14:textId="42811AC2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="000369B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0369B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Относно климатични инсталации и изграждащите ги елементи</w:t>
      </w:r>
      <w:r w:rsidR="00222CDE" w:rsidRPr="002A0DAB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t>1</w:t>
      </w: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14:paraId="126B1C79" w14:textId="69B9009C" w:rsidR="00B57045" w:rsidRPr="002A0DAB" w:rsidRDefault="00B57045" w:rsidP="00222CDE">
      <w:pPr>
        <w:shd w:val="clear" w:color="auto" w:fill="FFFFFF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_Hlk61870820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а)</w:t>
      </w:r>
      <w:r w:rsidR="00222CDE"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посещение на място от сервизния екип;</w:t>
      </w:r>
    </w:p>
    <w:p w14:paraId="323003FB" w14:textId="5ADCCCAD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б)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демонтаж на въздушни филтри с цел почистване и измиване, монтаж;</w:t>
      </w:r>
    </w:p>
    <w:p w14:paraId="77158C99" w14:textId="77777777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в)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оглед и проверка чистотата на вътрешен топлообменник и почистване при необходимост;</w:t>
      </w:r>
    </w:p>
    <w:p w14:paraId="10BFB050" w14:textId="77777777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г)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оглед и проверка целостта на електрически и тръбни връзки;</w:t>
      </w:r>
    </w:p>
    <w:p w14:paraId="2EC4FC03" w14:textId="23A3661B" w:rsidR="00320A21" w:rsidRPr="002A0DAB" w:rsidRDefault="00B57045" w:rsidP="00320A2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д)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проверка закрепването на вътрешно и външно тяло на климатичната система;</w:t>
      </w:r>
    </w:p>
    <w:p w14:paraId="4E90E15D" w14:textId="2B688DC5" w:rsidR="00320A21" w:rsidRPr="002A0DAB" w:rsidRDefault="00320A21" w:rsidP="00320A2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51392C9" w14:textId="720E503C" w:rsidR="00320A21" w:rsidRPr="002A0DAB" w:rsidRDefault="00644600" w:rsidP="00320A2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14:paraId="0AD12F80" w14:textId="77777777" w:rsidR="00320A21" w:rsidRPr="002A0DAB" w:rsidRDefault="00320A21" w:rsidP="00320A2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2A0DAB">
        <w:rPr>
          <w:rStyle w:val="a5"/>
          <w:rFonts w:ascii="Times New Roman" w:hAnsi="Times New Roman" w:cs="Times New Roman"/>
          <w:sz w:val="20"/>
          <w:szCs w:val="20"/>
        </w:rPr>
        <w:footnoteRef/>
      </w:r>
      <w:r w:rsidRPr="002A0DAB">
        <w:rPr>
          <w:rFonts w:ascii="Times New Roman" w:hAnsi="Times New Roman" w:cs="Times New Roman"/>
          <w:sz w:val="20"/>
          <w:szCs w:val="20"/>
        </w:rPr>
        <w:t xml:space="preserve"> Когато за нуждите на демонтажа, монтажа и ремонт на съоръжения и инсталации е необходимо извършване на дейности по заваряване, същите се осъществяват от правоспособно лице. </w:t>
      </w:r>
    </w:p>
    <w:p w14:paraId="5B05ABD7" w14:textId="77777777" w:rsidR="00222CDE" w:rsidRPr="002A0DAB" w:rsidRDefault="00222CDE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8D89DBD" w14:textId="77777777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е)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оглед и проверка за замърсяване, корозия, закрепването и шума от работата на вентилатора и компресора според каталожните данни;</w:t>
      </w:r>
    </w:p>
    <w:p w14:paraId="4928197A" w14:textId="77777777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ж)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оглед и проверка чистотата на външните топлообменници;</w:t>
      </w:r>
    </w:p>
    <w:p w14:paraId="2266318B" w14:textId="77777777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з)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включване в режим на охлаждане или отопление, съобразно сезона и проверка на работните параметри на климатичната система;</w:t>
      </w:r>
    </w:p>
    <w:p w14:paraId="45875B44" w14:textId="77777777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и)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почистване на </w:t>
      </w:r>
      <w:proofErr w:type="spellStart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кондензопроводите</w:t>
      </w:r>
      <w:proofErr w:type="spellEnd"/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14:paraId="4AC2C084" w14:textId="18A8564C" w:rsidR="00B57045" w:rsidRDefault="00B57045" w:rsidP="00FF3A26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й)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оглед и проверка на направляващите щори.</w:t>
      </w:r>
      <w:bookmarkEnd w:id="3"/>
    </w:p>
    <w:p w14:paraId="0D0362DF" w14:textId="77777777" w:rsidR="00FF3A26" w:rsidRPr="00FF3A26" w:rsidRDefault="00FF3A26" w:rsidP="00FF3A26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C607367" w14:textId="77777777" w:rsidR="00B57045" w:rsidRPr="002A0DAB" w:rsidRDefault="00B57045" w:rsidP="00B57045">
      <w:pPr>
        <w:shd w:val="clear" w:color="auto" w:fill="FFFFFF"/>
        <w:tabs>
          <w:tab w:val="left" w:pos="284"/>
          <w:tab w:val="left" w:pos="1134"/>
        </w:tabs>
        <w:spacing w:after="0" w:line="240" w:lineRule="auto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PMingLiU" w:hAnsi="Times New Roman" w:cs="Times New Roman"/>
          <w:b/>
          <w:i/>
          <w:sz w:val="24"/>
          <w:szCs w:val="24"/>
          <w:lang w:eastAsia="bg-BG"/>
        </w:rPr>
        <w:tab/>
        <w:t xml:space="preserve">       </w:t>
      </w:r>
      <w:r w:rsidRPr="002A0DAB">
        <w:rPr>
          <w:rFonts w:ascii="Times New Roman" w:eastAsia="PMingLiU" w:hAnsi="Times New Roman" w:cs="Times New Roman"/>
          <w:b/>
          <w:sz w:val="24"/>
          <w:szCs w:val="24"/>
          <w:u w:val="single"/>
          <w:lang w:eastAsia="bg-BG"/>
        </w:rPr>
        <w:t>Забележка:</w:t>
      </w:r>
      <w:r w:rsidRPr="002A0DAB">
        <w:rPr>
          <w:rFonts w:ascii="Times New Roman" w:eastAsia="PMingLiU" w:hAnsi="Times New Roman" w:cs="Times New Roman"/>
          <w:sz w:val="24"/>
          <w:szCs w:val="24"/>
          <w:lang w:eastAsia="bg-BG"/>
        </w:rPr>
        <w:t xml:space="preserve"> Разходите за консумативи (почистващи препарати, спрейове, смазочни материали и др.) по време на профилактичните месечни прегледи са за сметка на Изпълнителя и следва да са включени в месечната абонаментна цена.</w:t>
      </w:r>
    </w:p>
    <w:p w14:paraId="0B37FC08" w14:textId="77777777" w:rsidR="00B57045" w:rsidRPr="002A0DAB" w:rsidRDefault="00B57045" w:rsidP="00B57045">
      <w:pPr>
        <w:shd w:val="clear" w:color="auto" w:fill="FFFFFF"/>
        <w:tabs>
          <w:tab w:val="left" w:pos="284"/>
          <w:tab w:val="left" w:pos="1134"/>
        </w:tabs>
        <w:spacing w:after="0" w:line="240" w:lineRule="auto"/>
        <w:contextualSpacing/>
        <w:jc w:val="both"/>
        <w:rPr>
          <w:rFonts w:ascii="Times New Roman" w:eastAsia="PMingLiU" w:hAnsi="Times New Roman" w:cs="Times New Roman"/>
          <w:b/>
          <w:sz w:val="24"/>
          <w:szCs w:val="24"/>
          <w:lang w:eastAsia="bg-BG"/>
        </w:rPr>
      </w:pPr>
    </w:p>
    <w:p w14:paraId="7DCC6890" w14:textId="1EA649B7" w:rsidR="00B57045" w:rsidRPr="002A0DAB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="000369B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Профилактични </w:t>
      </w:r>
      <w:r w:rsidR="008C0C8A"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 </w:t>
      </w:r>
      <w:r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сезонни прегледи</w:t>
      </w:r>
      <w:r w:rsidR="00644600" w:rsidRPr="002A0D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A0DAB">
        <w:rPr>
          <w:rFonts w:ascii="Times New Roman" w:eastAsia="Times New Roman" w:hAnsi="Times New Roman" w:cs="Times New Roman"/>
          <w:sz w:val="24"/>
          <w:szCs w:val="24"/>
          <w:lang w:eastAsia="bg-BG"/>
        </w:rPr>
        <w:t>– включва изпълнението на следните дейности:</w:t>
      </w:r>
    </w:p>
    <w:p w14:paraId="488A30CF" w14:textId="1145E1A4" w:rsidR="00FF3A26" w:rsidRPr="00FF3A26" w:rsidRDefault="00FF3A26" w:rsidP="00FF3A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  <w:r w:rsidRPr="00FF3A2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>а)</w:t>
      </w:r>
      <w:bookmarkStart w:id="4" w:name="_Hlk61945447"/>
      <w:r w:rsidRPr="00FF3A2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 xml:space="preserve"> Измиване на топлообменник на външно климатично тяло без демонтаж, на място, в началото на пролетно летния сезон (</w:t>
      </w:r>
      <w:r w:rsidRPr="00FF3A2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zh-CN"/>
        </w:rPr>
        <w:t>месец април</w:t>
      </w:r>
      <w:r w:rsidRPr="00FF3A2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 xml:space="preserve">) на всички климатици по </w:t>
      </w:r>
      <w:r w:rsidRPr="00FF3A26">
        <w:rPr>
          <w:rFonts w:ascii="Times New Roman" w:eastAsia="Times New Roman" w:hAnsi="Times New Roman" w:cs="Times New Roman"/>
          <w:bCs/>
          <w:i/>
          <w:color w:val="00000A"/>
          <w:sz w:val="24"/>
          <w:szCs w:val="24"/>
          <w:lang w:eastAsia="zh-CN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i/>
          <w:color w:val="00000A"/>
          <w:sz w:val="24"/>
          <w:szCs w:val="24"/>
          <w:lang w:eastAsia="zh-CN"/>
        </w:rPr>
        <w:t>1</w:t>
      </w:r>
      <w:r w:rsidRPr="00FF3A2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>;</w:t>
      </w:r>
      <w:bookmarkEnd w:id="4"/>
    </w:p>
    <w:p w14:paraId="787F63B7" w14:textId="29115439" w:rsidR="00FF3A26" w:rsidRPr="00FF3A26" w:rsidRDefault="00FF3A26" w:rsidP="00FF3A2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  <w:r w:rsidRPr="00FF3A2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>б) Задължителен профилактичен преглед за охлаждане в началото на пролетно-летния сезон (</w:t>
      </w:r>
      <w:r w:rsidRPr="00FF3A2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zh-CN"/>
        </w:rPr>
        <w:t>месец април</w:t>
      </w:r>
      <w:r w:rsidRPr="00FF3A2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>) на климатиците, който включва дейностите от месечния профилактичен преглед и автоматична или ръчна настройка на параметрите за преминаване от отопление към охлаждане на климатиците и изготвяне протоколи за профилактиката, разписани от двете страни;</w:t>
      </w:r>
    </w:p>
    <w:p w14:paraId="614F3622" w14:textId="7B950D5F" w:rsidR="00B57045" w:rsidRDefault="00FF3A26" w:rsidP="00036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  <w:r w:rsidRPr="00FF3A2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>в) Задължителен профилактичен преглед за отопление в началото на есенно-зимния сезон (</w:t>
      </w:r>
      <w:r w:rsidRPr="00FF3A2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zh-CN"/>
        </w:rPr>
        <w:t>месец октомври</w:t>
      </w:r>
      <w:r w:rsidRPr="00FF3A26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>) на климатиците, състоящ се от тестване на параметрите за преминаване от охлаждане към отопление на климатичната техниката с автоматична или ръчна настройка и изготвяне протоколи за профилактиката, разписани от двете страни</w:t>
      </w:r>
      <w:r w:rsidR="000369B0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>.</w:t>
      </w:r>
    </w:p>
    <w:p w14:paraId="202EF7E4" w14:textId="44E89B67" w:rsidR="000369B0" w:rsidRDefault="000369B0" w:rsidP="00036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</w:p>
    <w:p w14:paraId="523F67B5" w14:textId="77777777" w:rsidR="000369B0" w:rsidRPr="000369B0" w:rsidRDefault="000369B0" w:rsidP="000369B0">
      <w:pPr>
        <w:shd w:val="clear" w:color="auto" w:fill="FFFFFF"/>
        <w:tabs>
          <w:tab w:val="left" w:pos="284"/>
          <w:tab w:val="left" w:pos="1134"/>
        </w:tabs>
        <w:spacing w:after="0" w:line="240" w:lineRule="auto"/>
        <w:contextualSpacing/>
        <w:jc w:val="both"/>
        <w:rPr>
          <w:rFonts w:ascii="Times New Roman" w:eastAsia="PMingLiU" w:hAnsi="Times New Roman" w:cs="Times New Roman"/>
          <w:sz w:val="24"/>
          <w:szCs w:val="24"/>
          <w:lang w:eastAsia="bg-BG"/>
        </w:rPr>
      </w:pPr>
      <w:r w:rsidRPr="000369B0">
        <w:rPr>
          <w:rFonts w:ascii="Times New Roman" w:eastAsia="PMingLiU" w:hAnsi="Times New Roman" w:cs="Times New Roman"/>
          <w:b/>
          <w:i/>
          <w:sz w:val="24"/>
          <w:szCs w:val="24"/>
          <w:lang w:eastAsia="bg-BG"/>
        </w:rPr>
        <w:t xml:space="preserve">       </w:t>
      </w:r>
      <w:r w:rsidRPr="000369B0">
        <w:rPr>
          <w:rFonts w:ascii="Times New Roman" w:eastAsia="PMingLiU" w:hAnsi="Times New Roman" w:cs="Times New Roman"/>
          <w:b/>
          <w:sz w:val="24"/>
          <w:szCs w:val="24"/>
          <w:u w:val="single"/>
          <w:lang w:eastAsia="bg-BG"/>
        </w:rPr>
        <w:t>Забележка:</w:t>
      </w:r>
      <w:r w:rsidRPr="000369B0">
        <w:rPr>
          <w:rFonts w:ascii="Times New Roman" w:eastAsia="PMingLiU" w:hAnsi="Times New Roman" w:cs="Times New Roman"/>
          <w:sz w:val="24"/>
          <w:szCs w:val="24"/>
          <w:lang w:eastAsia="bg-BG"/>
        </w:rPr>
        <w:t xml:space="preserve"> Разходите за консумативи (почистващи препарати, спрейове, смазочни материали и др.) по време на профилактичните месечни прегледи са за сметка на Изпълнителя и следва да са включени в месечната абонаментна цена.</w:t>
      </w:r>
    </w:p>
    <w:p w14:paraId="2E685B5B" w14:textId="77777777" w:rsidR="000369B0" w:rsidRPr="000369B0" w:rsidRDefault="000369B0" w:rsidP="000369B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</w:p>
    <w:p w14:paraId="36DCAF10" w14:textId="0D42C518" w:rsidR="00B57045" w:rsidRDefault="00B57045" w:rsidP="00B570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2A0DA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1.</w:t>
      </w:r>
      <w:r w:rsidR="000369B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</w:t>
      </w:r>
      <w:r w:rsidRPr="002A0DA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Сервизно техническо обслужване и р</w:t>
      </w:r>
      <w:r w:rsidRPr="002A0DA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емонт на климатичната техника</w:t>
      </w:r>
    </w:p>
    <w:p w14:paraId="558FCFDB" w14:textId="77777777" w:rsidR="000369B0" w:rsidRPr="002A0DAB" w:rsidRDefault="000369B0" w:rsidP="00B570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C4C7B69" w14:textId="23F428BB" w:rsidR="000369B0" w:rsidRPr="001A2C84" w:rsidRDefault="000369B0" w:rsidP="000369B0">
      <w:pPr>
        <w:pStyle w:val="Body"/>
        <w:spacing w:after="0" w:line="200" w:lineRule="atLeast"/>
        <w:ind w:firstLine="708"/>
        <w:jc w:val="both"/>
      </w:pPr>
      <w:r w:rsidRPr="000369B0">
        <w:rPr>
          <w:rFonts w:ascii="Times New Roman" w:hAnsi="Times New Roman" w:cs="Times New Roman"/>
          <w:b/>
          <w:sz w:val="24"/>
          <w:szCs w:val="24"/>
        </w:rPr>
        <w:t>1.3.1.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1A2C84">
        <w:rPr>
          <w:rFonts w:ascii="Times New Roman" w:hAnsi="Times New Roman" w:cs="Times New Roman"/>
          <w:sz w:val="24"/>
          <w:szCs w:val="24"/>
        </w:rPr>
        <w:t xml:space="preserve">ехническото поддържане на климатичната техника включва отстраняване на повреди, възникнали вследствие експлоатация на техниката, описана в Приложение № 1, с изключение на климатиците, които са в срок на гаранция, както и промяна на нейното местонахождение включваща демонтаж на посочен от Възложителя климатик, преместването му и монтажа в друго помещение в административна сграда на ТП на НОИ - Силистра, след уведомяване от страна на Възложителя (по факс, телефон или </w:t>
      </w:r>
      <w:r w:rsidRPr="001A2C84">
        <w:rPr>
          <w:rFonts w:ascii="Times New Roman" w:hAnsi="Times New Roman" w:cs="Times New Roman"/>
          <w:sz w:val="24"/>
          <w:szCs w:val="24"/>
          <w:lang w:val="en-US"/>
        </w:rPr>
        <w:t>e-mail</w:t>
      </w:r>
      <w:r w:rsidRPr="001A2C84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При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необходимост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от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подмяна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дефектирала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част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нова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</w:rPr>
        <w:t>та</w:t>
      </w:r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част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влага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след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предварително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съгласуване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изразено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съгласие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Възложителя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целта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съставя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констативен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протокол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повредата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</w:rPr>
        <w:t xml:space="preserve"> към</w:t>
      </w:r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който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2C84">
        <w:rPr>
          <w:rFonts w:ascii="Times New Roman" w:hAnsi="Times New Roman" w:cs="Times New Roman"/>
          <w:bCs/>
          <w:sz w:val="24"/>
          <w:szCs w:val="24"/>
        </w:rPr>
        <w:t xml:space="preserve">прилага оферта с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посоч</w:t>
      </w:r>
      <w:r w:rsidRPr="001A2C84">
        <w:rPr>
          <w:rFonts w:ascii="Times New Roman" w:hAnsi="Times New Roman" w:cs="Times New Roman"/>
          <w:bCs/>
          <w:sz w:val="24"/>
          <w:szCs w:val="24"/>
        </w:rPr>
        <w:t>ени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цени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>необходимите</w:t>
      </w:r>
      <w:proofErr w:type="spellEnd"/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2C84">
        <w:rPr>
          <w:rFonts w:ascii="Times New Roman" w:hAnsi="Times New Roman" w:cs="Times New Roman"/>
          <w:bCs/>
          <w:sz w:val="24"/>
          <w:szCs w:val="24"/>
        </w:rPr>
        <w:t>резервни части</w:t>
      </w:r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1A2C84">
        <w:rPr>
          <w:rFonts w:ascii="Times New Roman" w:hAnsi="Times New Roman" w:cs="Times New Roman"/>
          <w:sz w:val="24"/>
          <w:szCs w:val="24"/>
        </w:rPr>
        <w:t xml:space="preserve">Срокът за реакция на Изпълнителя при повикване за отстраняване на повреда е до 6 /шест/ работни часа. Срокът за отстраняване на повреда е до 2 </w:t>
      </w:r>
      <w:r w:rsidRPr="001A2C84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1A2C84">
        <w:rPr>
          <w:rFonts w:ascii="Times New Roman" w:hAnsi="Times New Roman" w:cs="Times New Roman"/>
          <w:sz w:val="24"/>
          <w:szCs w:val="24"/>
        </w:rPr>
        <w:t xml:space="preserve">два/ работни дни и започва да тече от датата, на която Възложителят е уведомил Изпълнителя за повредата или датата на която е доставена необходимата нова резервна </w:t>
      </w:r>
      <w:r w:rsidRPr="001A2C84">
        <w:rPr>
          <w:rFonts w:ascii="Times New Roman" w:hAnsi="Times New Roman" w:cs="Times New Roman"/>
          <w:sz w:val="24"/>
          <w:szCs w:val="24"/>
        </w:rPr>
        <w:lastRenderedPageBreak/>
        <w:t xml:space="preserve">част, когато отстраняването на повредата е свързано с подмяна на дефектирала част. </w:t>
      </w:r>
      <w:r w:rsidRPr="001A2C84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A2C84">
        <w:rPr>
          <w:rFonts w:ascii="Times New Roman" w:hAnsi="Times New Roman" w:cs="Times New Roman"/>
          <w:sz w:val="24"/>
          <w:szCs w:val="24"/>
        </w:rPr>
        <w:t>Срокът, в който Изпълнителя следва да предаде на Възложителя констативния протокол е до 1 /един/ работен ден от датата на явяването му за отстраняване на повредата. В срок от 1 /един/ работен ден, Възложителят (</w:t>
      </w:r>
      <w:proofErr w:type="spellStart"/>
      <w:r w:rsidRPr="001A2C84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1A2C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A2C84">
        <w:rPr>
          <w:rFonts w:ascii="Times New Roman" w:hAnsi="Times New Roman" w:cs="Times New Roman"/>
          <w:sz w:val="24"/>
          <w:szCs w:val="24"/>
          <w:lang w:val="en-US"/>
        </w:rPr>
        <w:t>факс</w:t>
      </w:r>
      <w:proofErr w:type="spellEnd"/>
      <w:r w:rsidRPr="001A2C84">
        <w:rPr>
          <w:rFonts w:ascii="Times New Roman" w:hAnsi="Times New Roman" w:cs="Times New Roman"/>
          <w:sz w:val="24"/>
          <w:szCs w:val="24"/>
        </w:rPr>
        <w:t xml:space="preserve">, телефон, на електронен адрес или на място) потвърждава или отказва доставката на посочената резервна част. </w:t>
      </w:r>
      <w:r w:rsidRPr="001A2C84">
        <w:rPr>
          <w:rFonts w:ascii="Times New Roman" w:hAnsi="Times New Roman" w:cs="Times New Roman"/>
          <w:kern w:val="1"/>
          <w:sz w:val="24"/>
          <w:szCs w:val="24"/>
        </w:rPr>
        <w:t xml:space="preserve">Ако повредата на климатик в сървърното помещение не може да бъде отстранена в срок, Изпълнителят е длъжен да монтира заместващ климатик, собственост на Възложителя в помещението. </w:t>
      </w:r>
      <w:r w:rsidRPr="001A2C84">
        <w:rPr>
          <w:rFonts w:ascii="Times New Roman" w:hAnsi="Times New Roman" w:cs="Times New Roman"/>
          <w:sz w:val="24"/>
          <w:szCs w:val="24"/>
        </w:rPr>
        <w:t xml:space="preserve">За извършения ремонт се съставя двустранно подписан протокол и фактура за вложените резервни части. При невъзможност за </w:t>
      </w:r>
      <w:proofErr w:type="spellStart"/>
      <w:r w:rsidRPr="001A2C84">
        <w:rPr>
          <w:rFonts w:ascii="Times New Roman" w:hAnsi="Times New Roman" w:cs="Times New Roman"/>
          <w:sz w:val="24"/>
          <w:szCs w:val="24"/>
        </w:rPr>
        <w:t>отремонтиране</w:t>
      </w:r>
      <w:proofErr w:type="spellEnd"/>
      <w:r w:rsidRPr="001A2C84">
        <w:rPr>
          <w:rFonts w:ascii="Times New Roman" w:hAnsi="Times New Roman" w:cs="Times New Roman"/>
          <w:sz w:val="24"/>
          <w:szCs w:val="24"/>
        </w:rPr>
        <w:t xml:space="preserve"> на дефектирал климатик, Изпълнителят изготвя протокол, който се подписва и от двете страни по договора и съответния климатик се изключва от предмета на поръчката.</w:t>
      </w:r>
    </w:p>
    <w:p w14:paraId="737CA53E" w14:textId="588AAFEC" w:rsidR="000369B0" w:rsidRDefault="000369B0" w:rsidP="000369B0">
      <w:pPr>
        <w:pStyle w:val="Body"/>
        <w:spacing w:after="0" w:line="200" w:lineRule="atLeast"/>
        <w:ind w:firstLine="708"/>
        <w:jc w:val="both"/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1.3</w:t>
      </w:r>
      <w:r>
        <w:rPr>
          <w:rFonts w:ascii="Times New Roman" w:hAnsi="Times New Roman" w:cs="Times New Roman"/>
          <w:b/>
          <w:bCs/>
          <w:sz w:val="24"/>
          <w:szCs w:val="24"/>
        </w:rPr>
        <w:t>.2.</w:t>
      </w:r>
      <w:r>
        <w:rPr>
          <w:rFonts w:ascii="Times New Roman" w:hAnsi="Times New Roman" w:cs="Times New Roman"/>
          <w:b/>
          <w:sz w:val="24"/>
          <w:szCs w:val="24"/>
        </w:rPr>
        <w:t xml:space="preserve"> Доставка на резервни части и консумативи-</w:t>
      </w:r>
      <w:r>
        <w:rPr>
          <w:rFonts w:ascii="Times New Roman" w:hAnsi="Times New Roman" w:cs="Times New Roman"/>
          <w:sz w:val="24"/>
          <w:szCs w:val="24"/>
        </w:rPr>
        <w:t xml:space="preserve"> вложените резервни части и консумативи следва да са придружени със съответните гаранционни условия и сертификати. Гаранционният срок за извършените ремонти е не по-малък от 6 (шест) месеца, считано от датата на извършения ремонт. Изпълнителят поема и гаранцията на вложените резервни части, като гаранционният им срок е определен от съответния производител. При повторна повреда от същия характер или на същия възел, възникнала в гаранционния срок, Изпълнителят се задължава да отстрани същата за своя сметка, в срок от 10 (десет) дни от уведомяването, освен ако неизправността е по вина на Възложителя. </w:t>
      </w:r>
    </w:p>
    <w:p w14:paraId="0FDC215B" w14:textId="77777777" w:rsidR="000369B0" w:rsidRDefault="000369B0" w:rsidP="000369B0">
      <w:pPr>
        <w:spacing w:after="0" w:line="200" w:lineRule="atLeast"/>
        <w:jc w:val="both"/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Влаганите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ремонта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резервни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части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материали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консумативи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трябва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нови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оригинални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неупотребявани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нерециклирани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съответстват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марката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модела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съответното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климатично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съоръжение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отговарят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нормативно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приетите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изисквания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произход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качество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Република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България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AF84DD8" w14:textId="77777777" w:rsidR="000369B0" w:rsidRDefault="000369B0" w:rsidP="000369B0">
      <w:pPr>
        <w:widowControl w:val="0"/>
        <w:spacing w:after="0" w:line="200" w:lineRule="atLeast"/>
        <w:ind w:firstLine="550"/>
        <w:jc w:val="both"/>
      </w:pPr>
      <w:r>
        <w:rPr>
          <w:rFonts w:ascii="Times New Roman" w:hAnsi="Times New Roman" w:cs="Times New Roman"/>
          <w:bCs/>
          <w:sz w:val="24"/>
          <w:szCs w:val="24"/>
        </w:rPr>
        <w:tab/>
        <w:t>Отстраняването на повредите и д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оставката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 w:eastAsia="bg-BG"/>
        </w:rPr>
        <w:t>резервните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 w:eastAsia="bg-BG"/>
        </w:rPr>
        <w:t>части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и консумативите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се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осъществява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със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собствен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транспорт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за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собствена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сметка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Изпълнителя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до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посочените от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Възложителя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местонахождения на климатиците.</w:t>
      </w:r>
    </w:p>
    <w:p w14:paraId="72CF0A44" w14:textId="77777777" w:rsidR="000369B0" w:rsidRDefault="000369B0" w:rsidP="000369B0">
      <w:pPr>
        <w:tabs>
          <w:tab w:val="left" w:pos="567"/>
        </w:tabs>
        <w:spacing w:after="0" w:line="200" w:lineRule="atLeast"/>
        <w:jc w:val="both"/>
      </w:pPr>
      <w:r>
        <w:rPr>
          <w:rFonts w:ascii="Times New Roman" w:hAnsi="Times New Roman" w:cs="Times New Roman"/>
          <w:kern w:val="1"/>
          <w:sz w:val="24"/>
          <w:szCs w:val="24"/>
        </w:rPr>
        <w:tab/>
      </w:r>
      <w:r>
        <w:rPr>
          <w:rFonts w:ascii="Times New Roman" w:hAnsi="Times New Roman" w:cs="Times New Roman"/>
          <w:kern w:val="1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При невъзможност за ремонтиране на съответното дефектирало съоръжение, Изпълнителят следва да изготви констативен протокол, в който се дава техническо заключение за невъзможността от възстановяване на работоспособността му. </w:t>
      </w:r>
    </w:p>
    <w:p w14:paraId="0BC9D8C1" w14:textId="77777777" w:rsidR="000369B0" w:rsidRDefault="000369B0" w:rsidP="000369B0">
      <w:pPr>
        <w:shd w:val="clear" w:color="auto" w:fill="FFFFFF"/>
        <w:spacing w:after="0" w:line="200" w:lineRule="atLeast"/>
        <w:jc w:val="both"/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ab/>
        <w:t>При възникване на необходимост от подмяна на климатик включен в Приложение №1 с нов гаранционен, демонтажът е за сметка на Изпълнителя.</w:t>
      </w:r>
    </w:p>
    <w:p w14:paraId="598D15F0" w14:textId="77777777" w:rsidR="000369B0" w:rsidRDefault="000369B0" w:rsidP="000369B0">
      <w:pPr>
        <w:tabs>
          <w:tab w:val="left" w:pos="0"/>
        </w:tabs>
        <w:spacing w:after="0" w:line="200" w:lineRule="atLeast"/>
        <w:jc w:val="both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ab/>
      </w:r>
    </w:p>
    <w:p w14:paraId="148F9060" w14:textId="77777777" w:rsidR="000369B0" w:rsidRDefault="000369B0" w:rsidP="000369B0">
      <w:pPr>
        <w:tabs>
          <w:tab w:val="left" w:pos="0"/>
        </w:tabs>
        <w:spacing w:after="0" w:line="200" w:lineRule="atLeast"/>
        <w:jc w:val="both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Забележка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Стойността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за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всички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ремонтни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дейности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без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стойността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резервните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части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материали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и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хладилен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агент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ако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са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вложени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такива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),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необходими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за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отстраняване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повредите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от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гореописаните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по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поръчката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дейности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е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включена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в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цената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за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абонаментно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техническо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поддържане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.  </w:t>
      </w:r>
    </w:p>
    <w:p w14:paraId="62A273D6" w14:textId="77777777" w:rsidR="000369B0" w:rsidRDefault="000369B0" w:rsidP="000369B0">
      <w:pPr>
        <w:tabs>
          <w:tab w:val="left" w:pos="0"/>
        </w:tabs>
        <w:spacing w:after="0" w:line="200" w:lineRule="atLeast"/>
        <w:jc w:val="both"/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</w:p>
    <w:p w14:paraId="66B82603" w14:textId="59770E74" w:rsidR="00B57045" w:rsidRPr="002A0DAB" w:rsidRDefault="00B57045" w:rsidP="00B570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zh-CN"/>
        </w:rPr>
      </w:pPr>
      <w:r w:rsidRPr="002A0DAB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en-US" w:eastAsia="zh-CN"/>
        </w:rPr>
        <w:t>2.</w:t>
      </w:r>
      <w:r w:rsidRPr="002A0DAB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zh-CN"/>
        </w:rPr>
        <w:t xml:space="preserve"> Срок за изпълнение на поръчката: </w:t>
      </w:r>
    </w:p>
    <w:p w14:paraId="41971D54" w14:textId="7B570E7D" w:rsidR="00B57045" w:rsidRPr="002A0DAB" w:rsidRDefault="00B57045" w:rsidP="00B570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  <w:r w:rsidRPr="002A0DA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>Срокът за изпълнение на обществената поръчка е 24 месец</w:t>
      </w:r>
      <w:r w:rsidR="0048095D" w:rsidRPr="002A0DA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>а</w:t>
      </w:r>
      <w:r w:rsidRPr="002A0DAB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  <w:t>, считано от датата на влизане в сила на договора за възлагане на обществената поръчка.</w:t>
      </w:r>
    </w:p>
    <w:p w14:paraId="5D4CE9FE" w14:textId="77777777" w:rsidR="00B57045" w:rsidRPr="002A0DAB" w:rsidRDefault="00B57045" w:rsidP="00B570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zh-CN"/>
        </w:rPr>
      </w:pPr>
    </w:p>
    <w:p w14:paraId="2D83A21C" w14:textId="1F039B72" w:rsidR="00B57045" w:rsidRPr="002454C6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454C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</w:t>
      </w:r>
      <w:r w:rsidR="002454C6" w:rsidRPr="002454C6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E</w:t>
      </w:r>
      <w:r w:rsidRPr="002454C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към Техническите спецификации:</w:t>
      </w:r>
    </w:p>
    <w:p w14:paraId="2DEED501" w14:textId="265951E9" w:rsidR="00B57045" w:rsidRPr="002454C6" w:rsidRDefault="00B57045" w:rsidP="00B57045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454C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</w:t>
      </w:r>
      <w:r w:rsidRPr="002454C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Сп</w:t>
      </w:r>
      <w:bookmarkStart w:id="5" w:name="_GoBack"/>
      <w:bookmarkEnd w:id="5"/>
      <w:r w:rsidRPr="002454C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исък на климатична техника</w:t>
      </w:r>
      <w:r w:rsidR="002454C6" w:rsidRPr="002454C6">
        <w:rPr>
          <w:rFonts w:ascii="Times New Roman" w:eastAsia="Times New Roman" w:hAnsi="Times New Roman" w:cs="Times New Roman"/>
          <w:bCs/>
          <w:sz w:val="24"/>
          <w:szCs w:val="24"/>
          <w:lang w:val="en-US" w:eastAsia="zh-CN"/>
        </w:rPr>
        <w:t xml:space="preserve"> - </w:t>
      </w:r>
      <w:r w:rsidRPr="002454C6">
        <w:rPr>
          <w:rFonts w:ascii="Times New Roman" w:eastAsia="Times New Roman" w:hAnsi="Times New Roman" w:cs="Times New Roman"/>
          <w:bCs/>
          <w:i/>
          <w:sz w:val="24"/>
          <w:szCs w:val="24"/>
          <w:lang w:eastAsia="zh-CN"/>
        </w:rPr>
        <w:t>Приложение 1</w:t>
      </w:r>
      <w:r w:rsidR="002454C6" w:rsidRPr="002454C6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sectPr w:rsidR="00B57045" w:rsidRPr="002454C6" w:rsidSect="00BE45A9">
      <w:pgSz w:w="11906" w:h="16838"/>
      <w:pgMar w:top="1417" w:right="1417" w:bottom="993" w:left="1417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3119B" w14:textId="77777777" w:rsidR="007838D0" w:rsidRDefault="007838D0" w:rsidP="00B57045">
      <w:pPr>
        <w:spacing w:after="0" w:line="240" w:lineRule="auto"/>
      </w:pPr>
      <w:r>
        <w:separator/>
      </w:r>
    </w:p>
  </w:endnote>
  <w:endnote w:type="continuationSeparator" w:id="0">
    <w:p w14:paraId="7D9DC448" w14:textId="77777777" w:rsidR="007838D0" w:rsidRDefault="007838D0" w:rsidP="00B57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25127" w14:textId="77777777" w:rsidR="007838D0" w:rsidRDefault="007838D0" w:rsidP="00B57045">
      <w:pPr>
        <w:spacing w:after="0" w:line="240" w:lineRule="auto"/>
      </w:pPr>
      <w:r>
        <w:separator/>
      </w:r>
    </w:p>
  </w:footnote>
  <w:footnote w:type="continuationSeparator" w:id="0">
    <w:p w14:paraId="2210B033" w14:textId="77777777" w:rsidR="007838D0" w:rsidRDefault="007838D0" w:rsidP="00B57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71BC3"/>
    <w:multiLevelType w:val="hybridMultilevel"/>
    <w:tmpl w:val="98F47756"/>
    <w:lvl w:ilvl="0" w:tplc="040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61C315F"/>
    <w:multiLevelType w:val="hybridMultilevel"/>
    <w:tmpl w:val="996A1070"/>
    <w:lvl w:ilvl="0" w:tplc="0402000B">
      <w:start w:val="1"/>
      <w:numFmt w:val="bullet"/>
      <w:lvlText w:val=""/>
      <w:lvlJc w:val="left"/>
      <w:pPr>
        <w:ind w:left="1570" w:hanging="360"/>
      </w:pPr>
      <w:rPr>
        <w:rFonts w:ascii="Wingdings" w:hAnsi="Wingdings" w:hint="default"/>
      </w:rPr>
    </w:lvl>
    <w:lvl w:ilvl="1" w:tplc="D598B328">
      <w:numFmt w:val="bullet"/>
      <w:lvlText w:val="-"/>
      <w:lvlJc w:val="left"/>
      <w:pPr>
        <w:ind w:left="229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 w15:restartNumberingAfterBreak="0">
    <w:nsid w:val="26A40C4C"/>
    <w:multiLevelType w:val="hybridMultilevel"/>
    <w:tmpl w:val="F126EB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60010"/>
    <w:multiLevelType w:val="hybridMultilevel"/>
    <w:tmpl w:val="79B0BB38"/>
    <w:lvl w:ilvl="0" w:tplc="362240E4">
      <w:start w:val="1"/>
      <w:numFmt w:val="bullet"/>
      <w:lvlText w:val="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C973BB6"/>
    <w:multiLevelType w:val="hybridMultilevel"/>
    <w:tmpl w:val="C85E3292"/>
    <w:lvl w:ilvl="0" w:tplc="040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44A0F1C"/>
    <w:multiLevelType w:val="hybridMultilevel"/>
    <w:tmpl w:val="A9964A10"/>
    <w:lvl w:ilvl="0" w:tplc="362240E4">
      <w:start w:val="1"/>
      <w:numFmt w:val="bullet"/>
      <w:lvlText w:val=""/>
      <w:lvlJc w:val="left"/>
      <w:pPr>
        <w:ind w:left="1637" w:hanging="360"/>
      </w:pPr>
      <w:rPr>
        <w:rFonts w:ascii="Symbol" w:hAnsi="Symbol" w:hint="default"/>
      </w:rPr>
    </w:lvl>
    <w:lvl w:ilvl="1" w:tplc="D598B328"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46E61DE8"/>
    <w:multiLevelType w:val="hybridMultilevel"/>
    <w:tmpl w:val="F2C64AF6"/>
    <w:lvl w:ilvl="0" w:tplc="040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8ED5FCB"/>
    <w:multiLevelType w:val="hybridMultilevel"/>
    <w:tmpl w:val="9558D4E6"/>
    <w:lvl w:ilvl="0" w:tplc="42588F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C163C41"/>
    <w:multiLevelType w:val="hybridMultilevel"/>
    <w:tmpl w:val="0A9EA22C"/>
    <w:lvl w:ilvl="0" w:tplc="0638FA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05" w:hanging="360"/>
      </w:pPr>
    </w:lvl>
    <w:lvl w:ilvl="2" w:tplc="0402001B" w:tentative="1">
      <w:start w:val="1"/>
      <w:numFmt w:val="lowerRoman"/>
      <w:lvlText w:val="%3."/>
      <w:lvlJc w:val="right"/>
      <w:pPr>
        <w:ind w:left="2625" w:hanging="180"/>
      </w:pPr>
    </w:lvl>
    <w:lvl w:ilvl="3" w:tplc="0402000F" w:tentative="1">
      <w:start w:val="1"/>
      <w:numFmt w:val="decimal"/>
      <w:lvlText w:val="%4."/>
      <w:lvlJc w:val="left"/>
      <w:pPr>
        <w:ind w:left="3345" w:hanging="360"/>
      </w:pPr>
    </w:lvl>
    <w:lvl w:ilvl="4" w:tplc="04020019" w:tentative="1">
      <w:start w:val="1"/>
      <w:numFmt w:val="lowerLetter"/>
      <w:lvlText w:val="%5."/>
      <w:lvlJc w:val="left"/>
      <w:pPr>
        <w:ind w:left="4065" w:hanging="360"/>
      </w:pPr>
    </w:lvl>
    <w:lvl w:ilvl="5" w:tplc="0402001B" w:tentative="1">
      <w:start w:val="1"/>
      <w:numFmt w:val="lowerRoman"/>
      <w:lvlText w:val="%6."/>
      <w:lvlJc w:val="right"/>
      <w:pPr>
        <w:ind w:left="4785" w:hanging="180"/>
      </w:pPr>
    </w:lvl>
    <w:lvl w:ilvl="6" w:tplc="0402000F" w:tentative="1">
      <w:start w:val="1"/>
      <w:numFmt w:val="decimal"/>
      <w:lvlText w:val="%7."/>
      <w:lvlJc w:val="left"/>
      <w:pPr>
        <w:ind w:left="5505" w:hanging="360"/>
      </w:pPr>
    </w:lvl>
    <w:lvl w:ilvl="7" w:tplc="04020019" w:tentative="1">
      <w:start w:val="1"/>
      <w:numFmt w:val="lowerLetter"/>
      <w:lvlText w:val="%8."/>
      <w:lvlJc w:val="left"/>
      <w:pPr>
        <w:ind w:left="6225" w:hanging="360"/>
      </w:pPr>
    </w:lvl>
    <w:lvl w:ilvl="8" w:tplc="0402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 w15:restartNumberingAfterBreak="0">
    <w:nsid w:val="5E94257F"/>
    <w:multiLevelType w:val="hybridMultilevel"/>
    <w:tmpl w:val="63CAB8F8"/>
    <w:lvl w:ilvl="0" w:tplc="0402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71910869"/>
    <w:multiLevelType w:val="hybridMultilevel"/>
    <w:tmpl w:val="E402A204"/>
    <w:lvl w:ilvl="0" w:tplc="367A62A6">
      <w:start w:val="1"/>
      <w:numFmt w:val="decimal"/>
      <w:lvlText w:val="%1."/>
      <w:lvlJc w:val="left"/>
      <w:pPr>
        <w:ind w:left="1429" w:hanging="360"/>
      </w:pPr>
      <w:rPr>
        <w:rFonts w:eastAsia="PMingLiU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64C03DF"/>
    <w:multiLevelType w:val="hybridMultilevel"/>
    <w:tmpl w:val="5C547FCE"/>
    <w:lvl w:ilvl="0" w:tplc="42588F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42588F5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7EE86844"/>
    <w:multiLevelType w:val="hybridMultilevel"/>
    <w:tmpl w:val="ADBECE36"/>
    <w:lvl w:ilvl="0" w:tplc="0402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8"/>
  </w:num>
  <w:num w:numId="9">
    <w:abstractNumId w:val="10"/>
  </w:num>
  <w:num w:numId="10">
    <w:abstractNumId w:val="6"/>
  </w:num>
  <w:num w:numId="11">
    <w:abstractNumId w:val="12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DDD"/>
    <w:rsid w:val="000369B0"/>
    <w:rsid w:val="00084E64"/>
    <w:rsid w:val="001012C7"/>
    <w:rsid w:val="00136927"/>
    <w:rsid w:val="00140342"/>
    <w:rsid w:val="00147FA4"/>
    <w:rsid w:val="0017059C"/>
    <w:rsid w:val="001705A5"/>
    <w:rsid w:val="001D22E5"/>
    <w:rsid w:val="00222CDE"/>
    <w:rsid w:val="002454C6"/>
    <w:rsid w:val="002A0DAB"/>
    <w:rsid w:val="002F233D"/>
    <w:rsid w:val="0031711A"/>
    <w:rsid w:val="00320A21"/>
    <w:rsid w:val="003A5F02"/>
    <w:rsid w:val="003E252D"/>
    <w:rsid w:val="003E7B91"/>
    <w:rsid w:val="00416A03"/>
    <w:rsid w:val="0048095D"/>
    <w:rsid w:val="00495021"/>
    <w:rsid w:val="00515510"/>
    <w:rsid w:val="005868F3"/>
    <w:rsid w:val="00592ECA"/>
    <w:rsid w:val="0059737C"/>
    <w:rsid w:val="005E4547"/>
    <w:rsid w:val="006245BA"/>
    <w:rsid w:val="0063784E"/>
    <w:rsid w:val="00640AF0"/>
    <w:rsid w:val="0064323C"/>
    <w:rsid w:val="00644600"/>
    <w:rsid w:val="006633EA"/>
    <w:rsid w:val="00667795"/>
    <w:rsid w:val="006C0DDD"/>
    <w:rsid w:val="00721FF2"/>
    <w:rsid w:val="007838D0"/>
    <w:rsid w:val="00827947"/>
    <w:rsid w:val="008532E5"/>
    <w:rsid w:val="00881546"/>
    <w:rsid w:val="008A4329"/>
    <w:rsid w:val="008B7697"/>
    <w:rsid w:val="008C0C8A"/>
    <w:rsid w:val="008C4B9F"/>
    <w:rsid w:val="008C60A1"/>
    <w:rsid w:val="00910794"/>
    <w:rsid w:val="009561D6"/>
    <w:rsid w:val="00966725"/>
    <w:rsid w:val="00986BD4"/>
    <w:rsid w:val="009B50F3"/>
    <w:rsid w:val="009C3895"/>
    <w:rsid w:val="009C39F2"/>
    <w:rsid w:val="00A10814"/>
    <w:rsid w:val="00A47EDA"/>
    <w:rsid w:val="00AA2B5F"/>
    <w:rsid w:val="00B57045"/>
    <w:rsid w:val="00B80DB2"/>
    <w:rsid w:val="00B853A2"/>
    <w:rsid w:val="00BE45A9"/>
    <w:rsid w:val="00CD750B"/>
    <w:rsid w:val="00D32ED7"/>
    <w:rsid w:val="00D50D1E"/>
    <w:rsid w:val="00E81E8B"/>
    <w:rsid w:val="00EA45F0"/>
    <w:rsid w:val="00EE5FC7"/>
    <w:rsid w:val="00F30648"/>
    <w:rsid w:val="00FA7439"/>
    <w:rsid w:val="00FF3A26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27F9A375"/>
  <w15:chartTrackingRefBased/>
  <w15:docId w15:val="{8A0629FB-1B3D-4958-9A14-269F776D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57045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semiHidden/>
    <w:rsid w:val="00B57045"/>
    <w:rPr>
      <w:sz w:val="20"/>
      <w:szCs w:val="20"/>
    </w:rPr>
  </w:style>
  <w:style w:type="character" w:styleId="a5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qFormat/>
    <w:rsid w:val="00B57045"/>
    <w:rPr>
      <w:vertAlign w:val="superscript"/>
    </w:rPr>
  </w:style>
  <w:style w:type="paragraph" w:styleId="a6">
    <w:name w:val="List Paragraph"/>
    <w:basedOn w:val="a"/>
    <w:uiPriority w:val="34"/>
    <w:qFormat/>
    <w:rsid w:val="00B80DB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22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222CDE"/>
  </w:style>
  <w:style w:type="paragraph" w:styleId="a9">
    <w:name w:val="footer"/>
    <w:basedOn w:val="a"/>
    <w:link w:val="aa"/>
    <w:uiPriority w:val="99"/>
    <w:unhideWhenUsed/>
    <w:rsid w:val="00222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222CDE"/>
  </w:style>
  <w:style w:type="paragraph" w:customStyle="1" w:styleId="Body">
    <w:name w:val="Body"/>
    <w:basedOn w:val="a"/>
    <w:rsid w:val="00592ECA"/>
    <w:pPr>
      <w:widowControl w:val="0"/>
      <w:suppressAutoHyphens/>
      <w:autoSpaceDE w:val="0"/>
      <w:spacing w:after="200" w:line="276" w:lineRule="auto"/>
    </w:pPr>
    <w:rPr>
      <w:rFonts w:ascii="Times" w:eastAsia="Calibri" w:hAnsi="Times" w:cs="Time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1782</Words>
  <Characters>10160</Characters>
  <Application>Microsoft Office Word</Application>
  <DocSecurity>0</DocSecurity>
  <Lines>84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Анелия С. Стойновска</dc:creator>
  <cp:keywords/>
  <dc:description/>
  <cp:lastModifiedBy>Галина Г. Овчарова</cp:lastModifiedBy>
  <cp:revision>15</cp:revision>
  <cp:lastPrinted>2021-03-10T13:42:00Z</cp:lastPrinted>
  <dcterms:created xsi:type="dcterms:W3CDTF">2021-03-10T13:01:00Z</dcterms:created>
  <dcterms:modified xsi:type="dcterms:W3CDTF">2021-04-08T06:51:00Z</dcterms:modified>
</cp:coreProperties>
</file>