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60" w:type="dxa"/>
        <w:tblInd w:w="-7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1347"/>
        <w:gridCol w:w="677"/>
        <w:gridCol w:w="1880"/>
        <w:gridCol w:w="820"/>
        <w:gridCol w:w="4020"/>
        <w:gridCol w:w="1220"/>
      </w:tblGrid>
      <w:tr w:rsidR="006B18EF" w:rsidRPr="006B18EF" w:rsidTr="006B18EF">
        <w:trPr>
          <w:trHeight w:val="300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84"/>
            </w:tblGrid>
            <w:tr w:rsidR="006B18EF" w:rsidRPr="006B18EF" w:rsidTr="000676E7">
              <w:trPr>
                <w:trHeight w:val="300"/>
                <w:tblCellSpacing w:w="0" w:type="dxa"/>
              </w:trPr>
              <w:tc>
                <w:tcPr>
                  <w:tcW w:w="18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18EF" w:rsidRPr="006B18EF" w:rsidRDefault="006B18EF" w:rsidP="006B18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bg-BG"/>
                    </w:rPr>
                  </w:pPr>
                </w:p>
              </w:tc>
            </w:tr>
          </w:tbl>
          <w:p w:rsidR="006B18EF" w:rsidRPr="006B18EF" w:rsidRDefault="006B18EF" w:rsidP="006B18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6B18EF" w:rsidRPr="006B18EF" w:rsidTr="006B18EF">
        <w:trPr>
          <w:trHeight w:val="405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18EF" w:rsidRPr="006B18EF" w:rsidRDefault="00367615" w:rsidP="00367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bg-BG"/>
              </w:rPr>
              <w:t xml:space="preserve">                   </w:t>
            </w:r>
            <w:r w:rsidR="006B18EF" w:rsidRPr="006B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bg-BG"/>
              </w:rPr>
              <w:t>РЕПУБЛИКА БЪЛГАРИЯ</w:t>
            </w:r>
          </w:p>
        </w:tc>
      </w:tr>
      <w:tr w:rsidR="006B18EF" w:rsidRPr="006B18EF" w:rsidTr="00367615">
        <w:trPr>
          <w:trHeight w:val="405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bg-BG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6B18EF">
              <w:rPr>
                <w:rFonts w:ascii="Calibri" w:eastAsia="Times New Roman" w:hAnsi="Calibri" w:cs="Calibri"/>
                <w:noProof/>
                <w:color w:val="000000"/>
                <w:lang w:eastAsia="bg-BG"/>
              </w:rPr>
              <w:drawing>
                <wp:anchor distT="0" distB="0" distL="114300" distR="114300" simplePos="0" relativeHeight="251659264" behindDoc="0" locked="0" layoutInCell="1" allowOverlap="1" wp14:anchorId="3D891B3B" wp14:editId="5EE0720D">
                  <wp:simplePos x="0" y="0"/>
                  <wp:positionH relativeFrom="column">
                    <wp:posOffset>46355</wp:posOffset>
                  </wp:positionH>
                  <wp:positionV relativeFrom="paragraph">
                    <wp:posOffset>-274955</wp:posOffset>
                  </wp:positionV>
                  <wp:extent cx="809625" cy="695325"/>
                  <wp:effectExtent l="0" t="0" r="9525" b="9525"/>
                  <wp:wrapNone/>
                  <wp:docPr id="2" name="Картина 1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00000000-0008-0000-0100-00001104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1" name="Картина 1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00000000-0008-0000-0100-00001104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695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6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  <w:lang w:eastAsia="bg-BG"/>
              </w:rPr>
              <w:t>НАЦИОНАЛЕН ОСИГУРИТЕЛЕН ИНСТИТУТ</w:t>
            </w:r>
          </w:p>
        </w:tc>
      </w:tr>
      <w:tr w:rsidR="006B18EF" w:rsidRPr="006B18EF" w:rsidTr="006B18EF">
        <w:trPr>
          <w:trHeight w:val="300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  <w:lang w:eastAsia="bg-BG"/>
              </w:rPr>
            </w:pPr>
          </w:p>
        </w:tc>
        <w:tc>
          <w:tcPr>
            <w:tcW w:w="2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8EF" w:rsidRPr="006B18EF" w:rsidRDefault="00367615" w:rsidP="00367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               </w:t>
            </w:r>
            <w:r w:rsidR="006B18EF" w:rsidRPr="006B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ТЕРИТОРИАЛНО ПОДЕЛЕНИЕ -  СЛИВЕН</w:t>
            </w:r>
          </w:p>
        </w:tc>
      </w:tr>
      <w:tr w:rsidR="006B18EF" w:rsidRPr="006B18EF" w:rsidTr="006B18EF">
        <w:trPr>
          <w:trHeight w:val="300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2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6B18EF" w:rsidRPr="006B18EF" w:rsidTr="006B18EF">
        <w:trPr>
          <w:trHeight w:val="300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6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18EF" w:rsidRPr="006B18EF" w:rsidRDefault="005A4135" w:rsidP="005A41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            </w:t>
            </w:r>
            <w:r w:rsidR="006B18EF" w:rsidRPr="006B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ТЕХНИЧЕСК</w:t>
            </w:r>
            <w:r w:rsidR="00AE50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И</w:t>
            </w:r>
            <w:r w:rsidR="006B18EF" w:rsidRPr="006B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СПЕЦИФИКАЦИ</w:t>
            </w:r>
            <w:r w:rsidR="00AE50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И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</w:tr>
      <w:tr w:rsidR="006B18EF" w:rsidRPr="006B18EF" w:rsidTr="006B18EF">
        <w:trPr>
          <w:trHeight w:val="1215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18EF" w:rsidRPr="009E4896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4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за възлагане на обществена поръчка по реда на </w:t>
            </w:r>
            <w:r w:rsidR="00AE50AC" w:rsidRPr="009E4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чл. 18, ал. 1,т. 12 от </w:t>
            </w:r>
            <w:r w:rsidRPr="009E4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ЗОП </w:t>
            </w:r>
            <w:r w:rsidRPr="009E4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br/>
              <w:t xml:space="preserve">с предмет: </w:t>
            </w:r>
            <w:r w:rsidRPr="009E48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"Абонаментна поддръжка на климатици и климатични инсталации, </w:t>
            </w:r>
            <w:r w:rsidR="00AE50AC" w:rsidRPr="009E48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монтирани в сгради на ТП на НОИ-Сливен, </w:t>
            </w:r>
            <w:r w:rsidRPr="009E48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включително осигуряване на резервни части и консумативи"</w:t>
            </w:r>
          </w:p>
          <w:p w:rsidR="00AE50AC" w:rsidRDefault="00AE50AC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AE50AC" w:rsidRPr="00952DE2" w:rsidRDefault="00AE50AC" w:rsidP="00AE50AC">
            <w:pPr>
              <w:pStyle w:val="BodyTextIndent21"/>
              <w:spacing w:line="240" w:lineRule="auto"/>
              <w:ind w:firstLine="708"/>
              <w:rPr>
                <w:szCs w:val="24"/>
                <w:shd w:val="clear" w:color="auto" w:fill="FFFFFF"/>
              </w:rPr>
            </w:pPr>
            <w:bookmarkStart w:id="0" w:name="_GoBack"/>
            <w:r>
              <w:rPr>
                <w:rFonts w:eastAsia="Times New Roman"/>
                <w:szCs w:val="24"/>
                <w:shd w:val="clear" w:color="auto" w:fill="FFFFFF"/>
              </w:rPr>
              <w:t xml:space="preserve"> </w:t>
            </w:r>
            <w:r w:rsidRPr="00952DE2">
              <w:rPr>
                <w:rFonts w:eastAsia="Times New Roman"/>
                <w:szCs w:val="24"/>
                <w:shd w:val="clear" w:color="auto" w:fill="FFFFFF"/>
              </w:rPr>
              <w:t xml:space="preserve"> </w:t>
            </w:r>
            <w:r w:rsidRPr="00952DE2">
              <w:rPr>
                <w:szCs w:val="24"/>
                <w:shd w:val="clear" w:color="auto" w:fill="FFFFFF"/>
              </w:rPr>
              <w:t>В ТП на НОИ</w:t>
            </w:r>
            <w:r w:rsidRPr="00952DE2">
              <w:rPr>
                <w:szCs w:val="24"/>
                <w:shd w:val="clear" w:color="auto" w:fill="FFFFFF"/>
                <w:lang w:val="en-US"/>
              </w:rPr>
              <w:t xml:space="preserve"> -</w:t>
            </w:r>
            <w:r w:rsidRPr="00952DE2">
              <w:rPr>
                <w:szCs w:val="24"/>
                <w:shd w:val="clear" w:color="auto" w:fill="FFFFFF"/>
              </w:rPr>
              <w:t xml:space="preserve"> Сливен са монтирани климатици - сплит система, стенен и</w:t>
            </w:r>
            <w:r w:rsidRPr="00952DE2">
              <w:rPr>
                <w:szCs w:val="24"/>
                <w:shd w:val="clear" w:color="auto" w:fill="FFFFFF"/>
                <w:lang w:val="en-US"/>
              </w:rPr>
              <w:t xml:space="preserve"> </w:t>
            </w:r>
            <w:r w:rsidRPr="00952DE2">
              <w:rPr>
                <w:szCs w:val="24"/>
                <w:shd w:val="clear" w:color="auto" w:fill="FFFFFF"/>
              </w:rPr>
              <w:t xml:space="preserve">подов тип, </w:t>
            </w:r>
            <w:r w:rsidR="008F4319">
              <w:rPr>
                <w:szCs w:val="24"/>
                <w:shd w:val="clear" w:color="auto" w:fill="FFFFFF"/>
              </w:rPr>
              <w:t xml:space="preserve">вентилационна система, </w:t>
            </w:r>
            <w:r w:rsidRPr="00952DE2">
              <w:rPr>
                <w:szCs w:val="24"/>
                <w:shd w:val="clear" w:color="auto" w:fill="FFFFFF"/>
              </w:rPr>
              <w:t>както и чилър (водоохлаждащ агрегат), включително и</w:t>
            </w:r>
            <w:r w:rsidR="00356ED9">
              <w:rPr>
                <w:szCs w:val="24"/>
                <w:shd w:val="clear" w:color="auto" w:fill="FFFFFF"/>
                <w:lang w:val="en-US"/>
              </w:rPr>
              <w:t xml:space="preserve"> </w:t>
            </w:r>
            <w:r w:rsidR="00356ED9">
              <w:rPr>
                <w:szCs w:val="24"/>
                <w:shd w:val="clear" w:color="auto" w:fill="FFFFFF"/>
              </w:rPr>
              <w:t>термовентилаторни</w:t>
            </w:r>
            <w:r w:rsidRPr="00952DE2">
              <w:rPr>
                <w:szCs w:val="24"/>
                <w:shd w:val="clear" w:color="auto" w:fill="FFFFFF"/>
              </w:rPr>
              <w:t xml:space="preserve"> конвектори за охлаждане и отопление. </w:t>
            </w:r>
          </w:p>
          <w:p w:rsidR="00AE50AC" w:rsidRPr="00952DE2" w:rsidRDefault="00AE50AC" w:rsidP="00AE50AC">
            <w:pPr>
              <w:pStyle w:val="BodyText31"/>
              <w:ind w:firstLine="708"/>
              <w:rPr>
                <w:sz w:val="24"/>
                <w:szCs w:val="24"/>
              </w:rPr>
            </w:pPr>
            <w:r w:rsidRPr="00952DE2">
              <w:rPr>
                <w:sz w:val="24"/>
                <w:szCs w:val="24"/>
                <w:shd w:val="clear" w:color="auto" w:fill="FFFFFF"/>
              </w:rPr>
              <w:t xml:space="preserve">Климатиците са монтирани в работните помещения в административната сграда на ТП на НОИ в гр. Сливен, </w:t>
            </w:r>
            <w:r w:rsidR="005A4135">
              <w:rPr>
                <w:sz w:val="24"/>
                <w:szCs w:val="24"/>
                <w:shd w:val="clear" w:color="auto" w:fill="FFFFFF"/>
                <w:lang w:val="en-US"/>
              </w:rPr>
              <w:t xml:space="preserve">в архивохранилището ни в гр. Сливен, </w:t>
            </w:r>
            <w:r w:rsidRPr="00952DE2">
              <w:rPr>
                <w:sz w:val="24"/>
                <w:szCs w:val="24"/>
                <w:shd w:val="clear" w:color="auto" w:fill="FFFFFF"/>
              </w:rPr>
              <w:t xml:space="preserve">във филиала </w:t>
            </w:r>
            <w:r w:rsidR="008F4319">
              <w:rPr>
                <w:sz w:val="24"/>
                <w:szCs w:val="24"/>
                <w:shd w:val="clear" w:color="auto" w:fill="FFFFFF"/>
              </w:rPr>
              <w:t xml:space="preserve">ни </w:t>
            </w:r>
            <w:r w:rsidRPr="00952DE2">
              <w:rPr>
                <w:sz w:val="24"/>
                <w:szCs w:val="24"/>
                <w:shd w:val="clear" w:color="auto" w:fill="FFFFFF"/>
              </w:rPr>
              <w:t>в гр. Нова Загора</w:t>
            </w:r>
            <w:r w:rsidR="000676E7">
              <w:rPr>
                <w:sz w:val="24"/>
                <w:szCs w:val="24"/>
                <w:shd w:val="clear" w:color="auto" w:fill="FFFFFF"/>
              </w:rPr>
              <w:t xml:space="preserve"> и </w:t>
            </w:r>
            <w:r>
              <w:rPr>
                <w:sz w:val="24"/>
                <w:szCs w:val="24"/>
                <w:shd w:val="clear" w:color="auto" w:fill="FFFFFF"/>
              </w:rPr>
              <w:t>в офис</w:t>
            </w:r>
            <w:r w:rsidR="000676E7">
              <w:rPr>
                <w:sz w:val="24"/>
                <w:szCs w:val="24"/>
                <w:shd w:val="clear" w:color="auto" w:fill="FFFFFF"/>
              </w:rPr>
              <w:t>а ни в</w:t>
            </w:r>
            <w:r>
              <w:rPr>
                <w:sz w:val="24"/>
                <w:szCs w:val="24"/>
                <w:shd w:val="clear" w:color="auto" w:fill="FFFFFF"/>
              </w:rPr>
              <w:t xml:space="preserve"> гр. Котел</w:t>
            </w:r>
            <w:r w:rsidRPr="00952DE2">
              <w:rPr>
                <w:sz w:val="24"/>
                <w:szCs w:val="24"/>
                <w:shd w:val="clear" w:color="auto" w:fill="FFFFFF"/>
              </w:rPr>
              <w:t xml:space="preserve">. </w:t>
            </w:r>
            <w:r w:rsidR="00892B0D">
              <w:rPr>
                <w:sz w:val="24"/>
                <w:szCs w:val="24"/>
                <w:shd w:val="clear" w:color="auto" w:fill="FFFFFF"/>
              </w:rPr>
              <w:t xml:space="preserve"> Вентилационната система е </w:t>
            </w:r>
            <w:r w:rsidR="00E13F58">
              <w:rPr>
                <w:sz w:val="24"/>
                <w:szCs w:val="24"/>
                <w:shd w:val="clear" w:color="auto" w:fill="FFFFFF"/>
              </w:rPr>
              <w:t>монтирана</w:t>
            </w:r>
            <w:r w:rsidR="00892B0D">
              <w:rPr>
                <w:sz w:val="24"/>
                <w:szCs w:val="24"/>
                <w:shd w:val="clear" w:color="auto" w:fill="FFFFFF"/>
              </w:rPr>
              <w:t xml:space="preserve"> в приемната за граждани в административната сграда на ТП. </w:t>
            </w:r>
            <w:r w:rsidRPr="00952DE2">
              <w:rPr>
                <w:sz w:val="24"/>
                <w:szCs w:val="24"/>
                <w:shd w:val="clear" w:color="auto" w:fill="FFFFFF"/>
              </w:rPr>
              <w:t xml:space="preserve">Чилърът е монтиран на покрива на административната сграда на Териториалното поделение, а </w:t>
            </w:r>
            <w:r w:rsidR="002E1005">
              <w:rPr>
                <w:sz w:val="24"/>
                <w:szCs w:val="24"/>
                <w:shd w:val="clear" w:color="auto" w:fill="FFFFFF"/>
              </w:rPr>
              <w:t xml:space="preserve"> термовентилаторните </w:t>
            </w:r>
            <w:r w:rsidRPr="00952DE2">
              <w:rPr>
                <w:sz w:val="24"/>
                <w:szCs w:val="24"/>
                <w:shd w:val="clear" w:color="auto" w:fill="FFFFFF"/>
              </w:rPr>
              <w:t>конвектори в работните помещения на същата</w:t>
            </w:r>
            <w:r>
              <w:rPr>
                <w:sz w:val="24"/>
                <w:szCs w:val="24"/>
                <w:shd w:val="clear" w:color="auto" w:fill="FFFFFF"/>
              </w:rPr>
              <w:t>.</w:t>
            </w:r>
          </w:p>
          <w:bookmarkEnd w:id="0"/>
          <w:p w:rsidR="00AE50AC" w:rsidRDefault="00AE50AC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AE50AC" w:rsidRPr="00892B0D" w:rsidRDefault="00AE50AC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892B0D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СПИСЪК НА НАЛИЧНАТА КЛИМАТИЧНА ТЕХНИКА ПО ВИД И МЕСТОНАХОЖДЕНИЕ</w:t>
            </w:r>
          </w:p>
          <w:p w:rsidR="00AE50AC" w:rsidRPr="006B18EF" w:rsidRDefault="00AE50AC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6B18EF" w:rsidRPr="006B18EF" w:rsidTr="006B18EF">
        <w:trPr>
          <w:trHeight w:val="300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№ по ред</w:t>
            </w:r>
          </w:p>
        </w:tc>
        <w:tc>
          <w:tcPr>
            <w:tcW w:w="20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Вид на техниката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Модел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Брой</w:t>
            </w:r>
          </w:p>
        </w:tc>
        <w:tc>
          <w:tcPr>
            <w:tcW w:w="5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Местонахождение</w:t>
            </w:r>
          </w:p>
        </w:tc>
      </w:tr>
      <w:tr w:rsidR="006B18EF" w:rsidRPr="006B18EF" w:rsidTr="006B18EF">
        <w:trPr>
          <w:trHeight w:val="555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0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Сграда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Стая</w:t>
            </w:r>
          </w:p>
        </w:tc>
      </w:tr>
      <w:tr w:rsidR="006B18EF" w:rsidRPr="006B18EF" w:rsidTr="006B18EF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6</w:t>
            </w:r>
          </w:p>
        </w:tc>
      </w:tr>
      <w:tr w:rsidR="006B18EF" w:rsidRPr="006B18EF" w:rsidTr="006B18EF">
        <w:trPr>
          <w:trHeight w:val="6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Чилър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ARAC 0644A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Административна сграда на ТП-Сливен, бул. „Ст. Караджа“ 10, гр. Сливен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покрив</w:t>
            </w:r>
          </w:p>
        </w:tc>
      </w:tr>
      <w:tr w:rsidR="006B18EF" w:rsidRPr="006B18EF" w:rsidTr="006B18EF">
        <w:trPr>
          <w:trHeight w:val="6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Термовентилаторни конвектори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KLIMA 2000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53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Административна сграда на ТП-Сливен, бул. „Ст. Караджа“ 10, гр. Сливен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работни помещения</w:t>
            </w:r>
          </w:p>
        </w:tc>
      </w:tr>
      <w:tr w:rsidR="006B18EF" w:rsidRPr="006B18EF" w:rsidTr="006B18EF">
        <w:trPr>
          <w:trHeight w:val="6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Климатик Midea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MUB-24HRDN1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Административна сграда на ТП-Сливен, бул. „Ст. Караджа“ 10, гр. Сливен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309</w:t>
            </w:r>
          </w:p>
        </w:tc>
      </w:tr>
      <w:tr w:rsidR="006B18EF" w:rsidRPr="006B18EF" w:rsidTr="006B18EF">
        <w:trPr>
          <w:trHeight w:val="6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0676E7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Климатик Midea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MSR-24HRDN1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Административна сграда на ТП-Сливен, бул. „Ст. Караджа“ 10, гр. Сливен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407</w:t>
            </w:r>
          </w:p>
        </w:tc>
      </w:tr>
      <w:tr w:rsidR="006B18EF" w:rsidRPr="006B18EF" w:rsidTr="006B18EF">
        <w:trPr>
          <w:trHeight w:val="6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0676E7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Климатик Midea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MSY-18HRN1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Административна сграда на ТП-Сливен, бул. „Ст. Караджа“ 10, гр. Сливен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407</w:t>
            </w:r>
          </w:p>
        </w:tc>
      </w:tr>
      <w:tr w:rsidR="006B18EF" w:rsidRPr="006B18EF" w:rsidTr="006B18EF">
        <w:trPr>
          <w:trHeight w:val="6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0676E7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Климатик Haier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AS 182 AVERA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Административна сграда на ТП-Сливен, бул. „Ст. Караджа“ 10, гр. Сливен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502</w:t>
            </w:r>
          </w:p>
        </w:tc>
      </w:tr>
      <w:tr w:rsidR="006B18EF" w:rsidRPr="006B18EF" w:rsidTr="006B18EF">
        <w:trPr>
          <w:trHeight w:val="6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0676E7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Климатик GREE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Cozy GWH 12 MB K3DNA3K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Административна сграда на ТП-Сливен, бул. „Ст. Караджа“ 10, гр. Сливен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311</w:t>
            </w:r>
          </w:p>
        </w:tc>
      </w:tr>
      <w:tr w:rsidR="006B18EF" w:rsidRPr="006B18EF" w:rsidTr="006B18EF">
        <w:trPr>
          <w:trHeight w:val="6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0676E7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Климатик GREE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Cozy GWH 12 MB K3DNA3K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Административна сграда на ТП-Сливен, бул. „Ст. Караджа“ 10, гр. Сливен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316</w:t>
            </w:r>
          </w:p>
        </w:tc>
      </w:tr>
      <w:tr w:rsidR="00886EE7" w:rsidRPr="006B18EF" w:rsidTr="006B18EF">
        <w:trPr>
          <w:trHeight w:val="6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EE7" w:rsidRPr="006B18EF" w:rsidRDefault="000676E7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EE7" w:rsidRPr="00886EE7" w:rsidRDefault="00886EE7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Вентилационна система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EE7" w:rsidRPr="006B18EF" w:rsidRDefault="00886EE7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EE7" w:rsidRPr="006B18EF" w:rsidRDefault="00886EE7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EE7" w:rsidRPr="006B18EF" w:rsidRDefault="00886EE7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Административна сграда на ТП-Сливен, бул. „Ст. Караджа“ 10, гр. Сливен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EE7" w:rsidRPr="006B18EF" w:rsidRDefault="00886EE7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приемна</w:t>
            </w:r>
          </w:p>
        </w:tc>
      </w:tr>
      <w:tr w:rsidR="006B18EF" w:rsidRPr="006B18EF" w:rsidTr="006B18EF">
        <w:trPr>
          <w:trHeight w:val="75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0676E7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Климатик Osaka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CH-60-LSNEt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Филиал на ТП на НОИ - Н. Загора</w:t>
            </w: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br/>
              <w:t>ул. „В. Левски“ 31, гр. Нова Загора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2E1005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Втори етаж стая 2</w:t>
            </w:r>
          </w:p>
        </w:tc>
      </w:tr>
      <w:tr w:rsidR="006B18EF" w:rsidRPr="006B18EF" w:rsidTr="000676E7">
        <w:trPr>
          <w:trHeight w:val="75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1</w:t>
            </w:r>
            <w:r w:rsidR="000676E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Климатик GREE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Cozy GWH 12 MB K3DNA3K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Филиал на ТП на НОИ - Н. Загора</w:t>
            </w: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br/>
              <w:t>ул. „В. Левски“ 31, гр. Нова Загора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2E1005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Втори етаж с</w:t>
            </w:r>
            <w:r w:rsidR="006B18EF"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тая 5</w:t>
            </w:r>
          </w:p>
        </w:tc>
      </w:tr>
      <w:tr w:rsidR="006B18EF" w:rsidRPr="006B18EF" w:rsidTr="000676E7">
        <w:trPr>
          <w:trHeight w:val="60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0676E7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</w:t>
            </w:r>
          </w:p>
        </w:tc>
        <w:tc>
          <w:tcPr>
            <w:tcW w:w="2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Климатик GREE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Change GWH 09 KF K3DNA6G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Офис на ТП на НОИ - Котел</w:t>
            </w: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br/>
              <w:t>ул. „Проф. Павлов“ 30, гр. Котел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B18EF" w:rsidRPr="006B18EF" w:rsidRDefault="006B18EF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B18E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Трети етаж</w:t>
            </w:r>
          </w:p>
        </w:tc>
      </w:tr>
      <w:tr w:rsidR="002C08A9" w:rsidRPr="006B18EF" w:rsidTr="000676E7">
        <w:trPr>
          <w:trHeight w:val="60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A9" w:rsidRDefault="002C08A9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</w:t>
            </w:r>
          </w:p>
        </w:tc>
        <w:tc>
          <w:tcPr>
            <w:tcW w:w="2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A9" w:rsidRPr="002C08A9" w:rsidRDefault="002C08A9" w:rsidP="002C08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Климатик Osaka</w:t>
            </w:r>
          </w:p>
          <w:p w:rsidR="002C08A9" w:rsidRPr="002C08A9" w:rsidRDefault="002C08A9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A9" w:rsidRPr="002C08A9" w:rsidRDefault="002C08A9" w:rsidP="002C08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CH-33LSNs</w:t>
            </w:r>
          </w:p>
          <w:p w:rsidR="002C08A9" w:rsidRPr="002C08A9" w:rsidRDefault="002C08A9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A9" w:rsidRPr="002C08A9" w:rsidRDefault="002C08A9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A9" w:rsidRPr="002C08A9" w:rsidRDefault="002C08A9" w:rsidP="002C08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Архивохранилище за съхранение на документация на прекратени осигурители без правоприемник,</w:t>
            </w:r>
            <w:r w:rsidRPr="002C0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бул. „Ст. Караджа“ 5, гр. Сливен</w:t>
            </w:r>
          </w:p>
          <w:p w:rsidR="002C08A9" w:rsidRPr="002C08A9" w:rsidRDefault="002C08A9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08A9" w:rsidRPr="006B18EF" w:rsidRDefault="002C08A9" w:rsidP="006B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</w:tbl>
    <w:p w:rsidR="0060112E" w:rsidRPr="006B18EF" w:rsidRDefault="0060112E" w:rsidP="006B18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bg-BG"/>
        </w:rPr>
      </w:pPr>
    </w:p>
    <w:p w:rsidR="00886EE7" w:rsidRPr="00886EE7" w:rsidRDefault="00886EE7" w:rsidP="00531760">
      <w:pPr>
        <w:spacing w:after="0" w:line="240" w:lineRule="auto"/>
        <w:ind w:firstLine="550"/>
        <w:jc w:val="both"/>
        <w:rPr>
          <w:rFonts w:ascii="Times New Roman" w:hAnsi="Times New Roman"/>
          <w:color w:val="000000"/>
          <w:sz w:val="24"/>
          <w:szCs w:val="24"/>
        </w:rPr>
      </w:pPr>
      <w:r w:rsidRPr="00886EE7">
        <w:rPr>
          <w:rFonts w:ascii="Times New Roman" w:hAnsi="Times New Roman"/>
          <w:b/>
          <w:color w:val="000000"/>
          <w:sz w:val="24"/>
          <w:szCs w:val="24"/>
        </w:rPr>
        <w:t>Забележка: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886EE7">
        <w:rPr>
          <w:rFonts w:ascii="Times New Roman" w:hAnsi="Times New Roman"/>
          <w:color w:val="000000"/>
          <w:sz w:val="24"/>
          <w:szCs w:val="24"/>
        </w:rPr>
        <w:t xml:space="preserve">Вентилационната система от позиция </w:t>
      </w:r>
      <w:r w:rsidR="000676E7">
        <w:rPr>
          <w:rFonts w:ascii="Times New Roman" w:hAnsi="Times New Roman"/>
          <w:color w:val="000000"/>
          <w:sz w:val="24"/>
          <w:szCs w:val="24"/>
        </w:rPr>
        <w:t>9</w:t>
      </w:r>
      <w:r w:rsidRPr="00886EE7">
        <w:rPr>
          <w:rFonts w:ascii="Times New Roman" w:hAnsi="Times New Roman"/>
          <w:color w:val="000000"/>
          <w:sz w:val="24"/>
          <w:szCs w:val="24"/>
        </w:rPr>
        <w:t xml:space="preserve"> подлежи на абонаментна поддръжка от 22.12.2019 г.</w:t>
      </w:r>
    </w:p>
    <w:p w:rsidR="00AE50AC" w:rsidRPr="009B7E7D" w:rsidRDefault="00AE50AC" w:rsidP="00531760">
      <w:pPr>
        <w:spacing w:after="0" w:line="240" w:lineRule="auto"/>
        <w:ind w:firstLine="55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B7E7D">
        <w:rPr>
          <w:rFonts w:ascii="Times New Roman" w:hAnsi="Times New Roman"/>
          <w:b/>
          <w:color w:val="000000"/>
          <w:sz w:val="24"/>
          <w:szCs w:val="24"/>
          <w:u w:val="single"/>
          <w:lang w:val="en-US"/>
        </w:rPr>
        <w:t>I</w:t>
      </w:r>
      <w:r w:rsidRPr="009B7E7D">
        <w:rPr>
          <w:rFonts w:ascii="Times New Roman" w:hAnsi="Times New Roman"/>
          <w:b/>
          <w:color w:val="000000"/>
          <w:sz w:val="24"/>
          <w:szCs w:val="24"/>
          <w:u w:val="single"/>
        </w:rPr>
        <w:t>.</w:t>
      </w:r>
      <w:r w:rsidRPr="009B7E7D">
        <w:rPr>
          <w:rFonts w:ascii="Times New Roman" w:hAnsi="Times New Roman"/>
          <w:b/>
          <w:color w:val="000000"/>
          <w:sz w:val="24"/>
          <w:szCs w:val="24"/>
          <w:u w:val="single"/>
          <w:lang w:val="en-US"/>
        </w:rPr>
        <w:t xml:space="preserve"> </w:t>
      </w:r>
      <w:r w:rsidRPr="009B7E7D">
        <w:rPr>
          <w:rFonts w:ascii="Times New Roman" w:hAnsi="Times New Roman"/>
          <w:b/>
          <w:color w:val="000000"/>
          <w:sz w:val="24"/>
          <w:szCs w:val="24"/>
          <w:u w:val="single"/>
        </w:rPr>
        <w:t>Абонаментн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а поддръжка на климатичната техника</w:t>
      </w:r>
      <w:r w:rsidRPr="009B7E7D">
        <w:rPr>
          <w:rFonts w:ascii="Times New Roman" w:hAnsi="Times New Roman"/>
          <w:b/>
          <w:color w:val="000000"/>
          <w:sz w:val="24"/>
          <w:szCs w:val="24"/>
          <w:u w:val="single"/>
        </w:rPr>
        <w:t>.</w:t>
      </w:r>
      <w:r w:rsidRPr="009B7E7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6B18EF" w:rsidRDefault="006B18EF" w:rsidP="00531760">
      <w:pPr>
        <w:pStyle w:val="a7"/>
        <w:spacing w:after="0" w:line="240" w:lineRule="auto"/>
        <w:ind w:left="-284" w:firstLine="709"/>
        <w:rPr>
          <w:color w:val="000000"/>
          <w:shd w:val="clear" w:color="auto" w:fill="FFFFFF"/>
        </w:rPr>
      </w:pPr>
      <w:r>
        <w:rPr>
          <w:shd w:val="clear" w:color="auto" w:fill="FFFFFF"/>
        </w:rPr>
        <w:t>Абонаментната поддръжка на климатичната техника и конвекторите, включително доставката на резервните части и фреон, както и ремонта включват следните дейности:</w:t>
      </w:r>
    </w:p>
    <w:p w:rsidR="006B18EF" w:rsidRDefault="006B18EF" w:rsidP="00531760">
      <w:pPr>
        <w:numPr>
          <w:ilvl w:val="0"/>
          <w:numId w:val="6"/>
        </w:numPr>
        <w:suppressAutoHyphens/>
        <w:spacing w:after="0" w:line="240" w:lineRule="auto"/>
        <w:ind w:left="-284" w:firstLine="568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hd w:val="clear" w:color="auto" w:fill="FFFFFF"/>
        </w:rPr>
        <w:t>Първоначален преглед на състоянието на техниката от сервизен специалист на изпълнителя;</w:t>
      </w:r>
    </w:p>
    <w:p w:rsidR="006B18EF" w:rsidRDefault="006B18EF" w:rsidP="00531760">
      <w:pPr>
        <w:numPr>
          <w:ilvl w:val="0"/>
          <w:numId w:val="6"/>
        </w:numPr>
        <w:suppressAutoHyphens/>
        <w:spacing w:after="0" w:line="240" w:lineRule="auto"/>
        <w:ind w:left="-284" w:firstLine="56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  <w:shd w:val="clear" w:color="auto" w:fill="FFFFFF"/>
        </w:rPr>
        <w:t>Спазване предписанията на производителите и даване указания за правилното ползване на техниката;</w:t>
      </w:r>
    </w:p>
    <w:p w:rsidR="006B18EF" w:rsidRDefault="006B18EF" w:rsidP="00531760">
      <w:pPr>
        <w:numPr>
          <w:ilvl w:val="0"/>
          <w:numId w:val="6"/>
        </w:numPr>
        <w:suppressAutoHyphens/>
        <w:spacing w:after="0" w:line="240" w:lineRule="auto"/>
        <w:ind w:left="-284" w:firstLine="568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hd w:val="clear" w:color="auto" w:fill="FFFFFF"/>
        </w:rPr>
        <w:t>Поддържане в техническа изправност и безпроблемно функциониране на техниката описана в Техническата спецификация.</w:t>
      </w:r>
    </w:p>
    <w:p w:rsidR="006B18EF" w:rsidRDefault="006B18EF" w:rsidP="00531760">
      <w:pPr>
        <w:spacing w:after="0" w:line="240" w:lineRule="auto"/>
        <w:ind w:left="-284" w:firstLine="708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</w:p>
    <w:p w:rsidR="006B18EF" w:rsidRDefault="006B18EF" w:rsidP="00531760">
      <w:pPr>
        <w:spacing w:after="0" w:line="240" w:lineRule="auto"/>
        <w:ind w:left="-284" w:firstLine="708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hd w:val="clear" w:color="auto" w:fill="FFFFFF"/>
        </w:rPr>
        <w:t>Дейностите по поддържане в техническа изправност и безпроблемно функциониране на техниката са следните:</w:t>
      </w:r>
    </w:p>
    <w:p w:rsidR="006B18EF" w:rsidRPr="00386D50" w:rsidRDefault="006B18EF" w:rsidP="00531760">
      <w:pPr>
        <w:numPr>
          <w:ilvl w:val="0"/>
          <w:numId w:val="5"/>
        </w:numPr>
        <w:tabs>
          <w:tab w:val="left" w:pos="142"/>
        </w:tabs>
        <w:suppressAutoHyphens/>
        <w:spacing w:after="0" w:line="240" w:lineRule="auto"/>
        <w:ind w:left="-284" w:firstLine="568"/>
        <w:jc w:val="both"/>
        <w:rPr>
          <w:rFonts w:ascii="Times New Roman" w:hAnsi="Times New Roman"/>
          <w:b/>
          <w:color w:val="000000"/>
          <w:sz w:val="24"/>
          <w:u w:val="single"/>
        </w:rPr>
      </w:pPr>
      <w:r w:rsidRPr="00386D50">
        <w:rPr>
          <w:rFonts w:ascii="Times New Roman" w:hAnsi="Times New Roman"/>
          <w:b/>
          <w:color w:val="000000"/>
          <w:sz w:val="24"/>
          <w:u w:val="single"/>
        </w:rPr>
        <w:t>Климатици</w:t>
      </w:r>
    </w:p>
    <w:p w:rsidR="006B18EF" w:rsidRDefault="006B18EF" w:rsidP="00531760">
      <w:pPr>
        <w:numPr>
          <w:ilvl w:val="1"/>
          <w:numId w:val="1"/>
        </w:numPr>
        <w:tabs>
          <w:tab w:val="left" w:pos="142"/>
        </w:tabs>
        <w:suppressAutoHyphens/>
        <w:spacing w:after="0" w:line="240" w:lineRule="auto"/>
        <w:ind w:left="1560" w:hanging="426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Профилактика  </w:t>
      </w:r>
      <w:r>
        <w:rPr>
          <w:rFonts w:ascii="Times New Roman" w:hAnsi="Times New Roman"/>
          <w:color w:val="000000"/>
          <w:sz w:val="24"/>
          <w:lang w:val="en-US"/>
        </w:rPr>
        <w:t>(</w:t>
      </w:r>
      <w:r>
        <w:rPr>
          <w:rFonts w:ascii="Times New Roman" w:hAnsi="Times New Roman"/>
          <w:color w:val="000000"/>
          <w:sz w:val="24"/>
        </w:rPr>
        <w:t>два пъти годишно</w:t>
      </w:r>
      <w:r w:rsidR="00356ED9">
        <w:rPr>
          <w:rFonts w:ascii="Times New Roman" w:hAnsi="Times New Roman"/>
          <w:color w:val="000000"/>
          <w:sz w:val="24"/>
        </w:rPr>
        <w:t xml:space="preserve"> - юни и октомври</w:t>
      </w:r>
      <w:r>
        <w:rPr>
          <w:rFonts w:ascii="Times New Roman" w:hAnsi="Times New Roman"/>
          <w:color w:val="000000"/>
          <w:sz w:val="24"/>
          <w:lang w:val="en-US"/>
        </w:rPr>
        <w:t>)</w:t>
      </w:r>
      <w:r>
        <w:rPr>
          <w:rFonts w:ascii="Times New Roman" w:hAnsi="Times New Roman"/>
          <w:color w:val="000000"/>
          <w:sz w:val="24"/>
        </w:rPr>
        <w:t xml:space="preserve">  включваща:</w:t>
      </w:r>
    </w:p>
    <w:p w:rsidR="006B18EF" w:rsidRDefault="006B18EF" w:rsidP="00531760">
      <w:pPr>
        <w:tabs>
          <w:tab w:val="left" w:pos="142"/>
        </w:tabs>
        <w:spacing w:after="0" w:line="240" w:lineRule="auto"/>
        <w:ind w:left="156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а) почистване на топлообменника на външното тяло на климатика</w:t>
      </w:r>
    </w:p>
    <w:p w:rsidR="006B18EF" w:rsidRDefault="006B18EF" w:rsidP="00531760">
      <w:pPr>
        <w:tabs>
          <w:tab w:val="left" w:pos="142"/>
          <w:tab w:val="left" w:pos="1985"/>
        </w:tabs>
        <w:spacing w:after="0" w:line="240" w:lineRule="auto"/>
        <w:ind w:left="-284" w:firstLine="1844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б) почистване и дезинфекция на топлообменника на вътрешното тяло и неговите въздушни филтри</w:t>
      </w:r>
    </w:p>
    <w:p w:rsidR="006B18EF" w:rsidRDefault="006B18EF" w:rsidP="00531760">
      <w:pPr>
        <w:tabs>
          <w:tab w:val="left" w:pos="142"/>
        </w:tabs>
        <w:spacing w:after="0" w:line="240" w:lineRule="auto"/>
        <w:ind w:left="156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в) преглед и почистване на дренажната система</w:t>
      </w:r>
    </w:p>
    <w:p w:rsidR="006B18EF" w:rsidRDefault="006B18EF" w:rsidP="00531760">
      <w:pPr>
        <w:tabs>
          <w:tab w:val="left" w:pos="142"/>
        </w:tabs>
        <w:spacing w:after="0" w:line="240" w:lineRule="auto"/>
        <w:ind w:left="1920" w:hanging="36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г) проверка на електрическите възли</w:t>
      </w:r>
    </w:p>
    <w:p w:rsidR="006B18EF" w:rsidRDefault="00243E07" w:rsidP="00531760">
      <w:pPr>
        <w:tabs>
          <w:tab w:val="left" w:pos="142"/>
        </w:tabs>
        <w:spacing w:after="0" w:line="240" w:lineRule="auto"/>
        <w:ind w:left="-284" w:firstLine="1844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д</w:t>
      </w:r>
      <w:r w:rsidR="006B18EF">
        <w:rPr>
          <w:rFonts w:ascii="Times New Roman" w:hAnsi="Times New Roman"/>
          <w:color w:val="000000"/>
          <w:sz w:val="24"/>
        </w:rPr>
        <w:t>) измерване температурата на изходящия и входящия въздух от вътрешното тяло</w:t>
      </w:r>
    </w:p>
    <w:p w:rsidR="006B18EF" w:rsidRPr="00D028FB" w:rsidRDefault="006B18EF" w:rsidP="00531760">
      <w:pPr>
        <w:tabs>
          <w:tab w:val="left" w:pos="567"/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ab/>
        <w:t xml:space="preserve">     1.</w:t>
      </w:r>
      <w:r w:rsidR="00243E07">
        <w:rPr>
          <w:rFonts w:ascii="Times New Roman" w:hAnsi="Times New Roman"/>
          <w:color w:val="000000"/>
          <w:sz w:val="24"/>
        </w:rPr>
        <w:t>2</w:t>
      </w:r>
      <w:r>
        <w:rPr>
          <w:rFonts w:ascii="Times New Roman" w:hAnsi="Times New Roman"/>
          <w:color w:val="000000"/>
          <w:sz w:val="24"/>
        </w:rPr>
        <w:t xml:space="preserve"> Техническо обслужване и поддръжка на климатиците, включващо и</w:t>
      </w:r>
      <w:r>
        <w:rPr>
          <w:rFonts w:ascii="Times New Roman" w:hAnsi="Times New Roman"/>
          <w:color w:val="000000"/>
          <w:sz w:val="24"/>
          <w:lang w:val="en-US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отстраняване на възникнали повреди </w:t>
      </w:r>
      <w:r>
        <w:rPr>
          <w:rFonts w:ascii="Times New Roman" w:hAnsi="Times New Roman"/>
          <w:color w:val="000000"/>
          <w:sz w:val="24"/>
          <w:lang w:val="en-US"/>
        </w:rPr>
        <w:t>(</w:t>
      </w:r>
      <w:r>
        <w:rPr>
          <w:rFonts w:ascii="Times New Roman" w:hAnsi="Times New Roman"/>
          <w:color w:val="000000"/>
          <w:sz w:val="24"/>
        </w:rPr>
        <w:t>ежемесечно</w:t>
      </w:r>
      <w:r>
        <w:rPr>
          <w:rFonts w:ascii="Times New Roman" w:hAnsi="Times New Roman"/>
          <w:color w:val="000000"/>
          <w:sz w:val="24"/>
          <w:lang w:val="en-US"/>
        </w:rPr>
        <w:t>)</w:t>
      </w:r>
      <w:r>
        <w:rPr>
          <w:rFonts w:ascii="Times New Roman" w:hAnsi="Times New Roman"/>
          <w:color w:val="000000"/>
          <w:sz w:val="24"/>
        </w:rPr>
        <w:t>.</w:t>
      </w:r>
    </w:p>
    <w:p w:rsidR="006B18EF" w:rsidRPr="00B96597" w:rsidRDefault="006B18EF" w:rsidP="00531760">
      <w:pPr>
        <w:tabs>
          <w:tab w:val="left" w:pos="142"/>
          <w:tab w:val="left" w:pos="426"/>
        </w:tabs>
        <w:spacing w:after="0" w:line="240" w:lineRule="auto"/>
        <w:ind w:left="709" w:hanging="283"/>
        <w:jc w:val="both"/>
        <w:rPr>
          <w:rFonts w:ascii="Times New Roman" w:hAnsi="Times New Roman"/>
          <w:b/>
          <w:color w:val="000000"/>
          <w:sz w:val="24"/>
          <w:u w:val="single"/>
        </w:rPr>
      </w:pPr>
      <w:r w:rsidRPr="00E20DC7">
        <w:rPr>
          <w:rFonts w:ascii="Times New Roman" w:hAnsi="Times New Roman"/>
          <w:b/>
          <w:color w:val="000000"/>
          <w:sz w:val="24"/>
        </w:rPr>
        <w:t>2</w:t>
      </w:r>
      <w:r>
        <w:rPr>
          <w:rFonts w:ascii="Times New Roman" w:hAnsi="Times New Roman"/>
          <w:color w:val="000000"/>
          <w:sz w:val="24"/>
        </w:rPr>
        <w:t xml:space="preserve">. </w:t>
      </w:r>
      <w:r w:rsidRPr="00B96597">
        <w:rPr>
          <w:rFonts w:ascii="Times New Roman" w:hAnsi="Times New Roman"/>
          <w:b/>
          <w:color w:val="000000"/>
          <w:sz w:val="24"/>
          <w:u w:val="single"/>
        </w:rPr>
        <w:t>Чилър</w:t>
      </w:r>
    </w:p>
    <w:p w:rsidR="006B18EF" w:rsidRDefault="006B18EF" w:rsidP="00531760">
      <w:pPr>
        <w:numPr>
          <w:ilvl w:val="1"/>
          <w:numId w:val="2"/>
        </w:numPr>
        <w:tabs>
          <w:tab w:val="left" w:pos="85"/>
          <w:tab w:val="left" w:pos="142"/>
          <w:tab w:val="left" w:pos="1276"/>
          <w:tab w:val="left" w:pos="1418"/>
          <w:tab w:val="left" w:pos="1701"/>
          <w:tab w:val="left" w:pos="1843"/>
          <w:tab w:val="left" w:pos="1985"/>
        </w:tabs>
        <w:suppressAutoHyphens/>
        <w:spacing w:after="0" w:line="240" w:lineRule="auto"/>
        <w:ind w:firstLine="49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Технически преглед и профилактика </w:t>
      </w:r>
      <w:r>
        <w:rPr>
          <w:rFonts w:ascii="Times New Roman" w:hAnsi="Times New Roman"/>
          <w:color w:val="000000"/>
          <w:sz w:val="24"/>
          <w:lang w:val="en-US"/>
        </w:rPr>
        <w:t>(</w:t>
      </w:r>
      <w:r>
        <w:rPr>
          <w:rFonts w:ascii="Times New Roman" w:hAnsi="Times New Roman"/>
          <w:color w:val="000000"/>
          <w:sz w:val="24"/>
        </w:rPr>
        <w:t>месец юни</w:t>
      </w:r>
      <w:r>
        <w:rPr>
          <w:rFonts w:ascii="Times New Roman" w:hAnsi="Times New Roman"/>
          <w:color w:val="000000"/>
          <w:sz w:val="24"/>
          <w:lang w:val="en-US"/>
        </w:rPr>
        <w:t>)</w:t>
      </w:r>
      <w:r>
        <w:rPr>
          <w:rFonts w:ascii="Times New Roman" w:hAnsi="Times New Roman"/>
          <w:color w:val="000000"/>
          <w:sz w:val="24"/>
        </w:rPr>
        <w:t>:</w:t>
      </w:r>
    </w:p>
    <w:p w:rsidR="006B18EF" w:rsidRPr="00766227" w:rsidRDefault="006B18EF" w:rsidP="00531760">
      <w:pPr>
        <w:tabs>
          <w:tab w:val="left" w:pos="142"/>
        </w:tabs>
        <w:spacing w:after="0" w:line="240" w:lineRule="auto"/>
        <w:ind w:left="-284" w:firstLine="1844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а) Подготовка и привеждане на системата за използване в режим на „охлаждане“;</w:t>
      </w:r>
    </w:p>
    <w:p w:rsidR="006B18EF" w:rsidRDefault="006B18EF" w:rsidP="00531760">
      <w:pPr>
        <w:spacing w:after="0" w:line="240" w:lineRule="auto"/>
        <w:ind w:left="708" w:firstLine="708"/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color w:val="000000"/>
          <w:sz w:val="24"/>
        </w:rPr>
        <w:t xml:space="preserve"> б) </w:t>
      </w:r>
      <w:r>
        <w:rPr>
          <w:rFonts w:ascii="Times New Roman" w:hAnsi="Times New Roman"/>
          <w:sz w:val="24"/>
        </w:rPr>
        <w:t>Проверка на циркулационната помпа</w:t>
      </w:r>
      <w:r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</w:rPr>
        <w:t>на чилъра за функционалност</w:t>
      </w:r>
      <w:r>
        <w:rPr>
          <w:rFonts w:ascii="Times New Roman" w:hAnsi="Times New Roman"/>
          <w:sz w:val="24"/>
          <w:lang w:val="en-US"/>
        </w:rPr>
        <w:t>;</w:t>
      </w:r>
    </w:p>
    <w:p w:rsidR="006B18EF" w:rsidRDefault="006B18EF" w:rsidP="00531760">
      <w:pPr>
        <w:spacing w:after="0" w:line="240" w:lineRule="auto"/>
        <w:ind w:firstLine="1418"/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 xml:space="preserve"> в) Проверка з</w:t>
      </w:r>
      <w:r>
        <w:rPr>
          <w:rFonts w:ascii="Times New Roman" w:hAnsi="Times New Roman"/>
          <w:sz w:val="24"/>
        </w:rPr>
        <w:t xml:space="preserve">а </w:t>
      </w:r>
      <w:r w:rsidR="002E1005">
        <w:rPr>
          <w:rFonts w:ascii="Times New Roman" w:hAnsi="Times New Roman"/>
          <w:sz w:val="24"/>
        </w:rPr>
        <w:t xml:space="preserve">течове </w:t>
      </w:r>
      <w:r>
        <w:rPr>
          <w:rFonts w:ascii="Times New Roman" w:hAnsi="Times New Roman"/>
          <w:sz w:val="24"/>
        </w:rPr>
        <w:t>на чилъра съгласно чл.</w:t>
      </w:r>
      <w:r w:rsidR="002E1005">
        <w:rPr>
          <w:rFonts w:ascii="Times New Roman" w:hAnsi="Times New Roman"/>
          <w:sz w:val="24"/>
        </w:rPr>
        <w:t xml:space="preserve">4 от </w:t>
      </w:r>
      <w:r>
        <w:rPr>
          <w:rFonts w:ascii="Times New Roman" w:hAnsi="Times New Roman"/>
          <w:sz w:val="24"/>
          <w:szCs w:val="24"/>
        </w:rPr>
        <w:t xml:space="preserve"> Регламент (Е</w:t>
      </w:r>
      <w:r w:rsidR="002E1005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) № </w:t>
      </w:r>
      <w:r w:rsidR="002E1005" w:rsidRPr="006A002A">
        <w:rPr>
          <w:rFonts w:ascii="Times New Roman" w:hAnsi="Times New Roman" w:cs="Times New Roman"/>
          <w:i/>
          <w:sz w:val="24"/>
          <w:szCs w:val="24"/>
        </w:rPr>
        <w:t xml:space="preserve">517/2014 на Европейския парламент и на Съвета  от 16 април 2014 г за флуориращите парникови газове и за отмяна на Регламент (EO) 842/2006 </w:t>
      </w:r>
      <w:r>
        <w:rPr>
          <w:rFonts w:ascii="Times New Roman" w:hAnsi="Times New Roman"/>
          <w:sz w:val="24"/>
          <w:szCs w:val="24"/>
        </w:rPr>
        <w:t xml:space="preserve"> и при необходимост допълване с фреон</w:t>
      </w:r>
      <w:r>
        <w:rPr>
          <w:rFonts w:ascii="Times New Roman" w:hAnsi="Times New Roman"/>
          <w:sz w:val="24"/>
        </w:rPr>
        <w:t>;</w:t>
      </w:r>
      <w:r>
        <w:rPr>
          <w:rFonts w:ascii="Times New Roman" w:hAnsi="Times New Roman"/>
          <w:sz w:val="24"/>
          <w:lang w:val="ru-RU"/>
        </w:rPr>
        <w:t xml:space="preserve"> </w:t>
      </w:r>
    </w:p>
    <w:p w:rsidR="006B18EF" w:rsidRPr="00766227" w:rsidRDefault="006B18EF" w:rsidP="00531760">
      <w:pPr>
        <w:spacing w:after="0" w:line="240" w:lineRule="auto"/>
        <w:ind w:left="708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lang w:val="ru-RU"/>
        </w:rPr>
        <w:t xml:space="preserve"> г) </w:t>
      </w:r>
      <w:r w:rsidRPr="00766227">
        <w:rPr>
          <w:rFonts w:ascii="Times New Roman" w:hAnsi="Times New Roman"/>
          <w:sz w:val="24"/>
          <w:szCs w:val="24"/>
        </w:rPr>
        <w:t>Проверка за изправност на компресорите;</w:t>
      </w:r>
    </w:p>
    <w:p w:rsidR="006B18EF" w:rsidRDefault="006B18EF" w:rsidP="00531760">
      <w:pPr>
        <w:pStyle w:val="BodyTextIndent21"/>
        <w:tabs>
          <w:tab w:val="left" w:pos="1701"/>
          <w:tab w:val="left" w:pos="1843"/>
        </w:tabs>
        <w:spacing w:line="240" w:lineRule="auto"/>
        <w:ind w:left="-142" w:firstLine="1560"/>
        <w:rPr>
          <w:lang w:val="ru-RU"/>
        </w:rPr>
      </w:pPr>
      <w:r>
        <w:t xml:space="preserve"> д) Проверка изправността на защитната и регулираща хладилна автоматика;</w:t>
      </w:r>
    </w:p>
    <w:p w:rsidR="006B18EF" w:rsidRDefault="006B18EF" w:rsidP="00531760">
      <w:pPr>
        <w:pStyle w:val="BodyTextIndent21"/>
        <w:spacing w:line="240" w:lineRule="auto"/>
        <w:ind w:firstLine="1418"/>
      </w:pPr>
      <w:r>
        <w:rPr>
          <w:lang w:val="ru-RU"/>
        </w:rPr>
        <w:t xml:space="preserve"> е) Проверка и</w:t>
      </w:r>
      <w:r>
        <w:t xml:space="preserve"> настройка на параметрите на електронното управление и индикациите за грешки в работата на чилъра.</w:t>
      </w:r>
    </w:p>
    <w:p w:rsidR="006B18EF" w:rsidRPr="00946A71" w:rsidRDefault="006B18EF" w:rsidP="00531760">
      <w:pPr>
        <w:tabs>
          <w:tab w:val="left" w:pos="142"/>
        </w:tabs>
        <w:spacing w:after="0" w:line="240" w:lineRule="auto"/>
        <w:ind w:firstLine="1276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ab/>
        <w:t xml:space="preserve">2.2 Техническо обслужване и поддръжка на чилъра, включващо и отстраняване на възникнали повреди </w:t>
      </w:r>
      <w:r>
        <w:rPr>
          <w:rFonts w:ascii="Times New Roman" w:hAnsi="Times New Roman"/>
          <w:color w:val="000000"/>
          <w:sz w:val="24"/>
          <w:lang w:val="en-US"/>
        </w:rPr>
        <w:t>(</w:t>
      </w:r>
      <w:r>
        <w:rPr>
          <w:rFonts w:ascii="Times New Roman" w:hAnsi="Times New Roman"/>
          <w:color w:val="000000"/>
          <w:sz w:val="24"/>
        </w:rPr>
        <w:t>ежемесечно от месец юни до месец октомври</w:t>
      </w:r>
      <w:r>
        <w:rPr>
          <w:rFonts w:ascii="Times New Roman" w:hAnsi="Times New Roman"/>
          <w:color w:val="000000"/>
          <w:sz w:val="24"/>
          <w:lang w:val="en-US"/>
        </w:rPr>
        <w:t>)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z w:val="24"/>
        </w:rPr>
        <w:tab/>
      </w:r>
      <w:r w:rsidR="002022F4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  <w:t xml:space="preserve">2.3 </w:t>
      </w:r>
      <w:r w:rsidR="00356ED9">
        <w:rPr>
          <w:rFonts w:ascii="Times New Roman" w:hAnsi="Times New Roman"/>
          <w:color w:val="000000"/>
          <w:sz w:val="24"/>
        </w:rPr>
        <w:t>Изключване на чилъра и подсигуряването му срещ</w:t>
      </w:r>
      <w:r w:rsidR="00243E07">
        <w:rPr>
          <w:rFonts w:ascii="Times New Roman" w:hAnsi="Times New Roman"/>
          <w:color w:val="000000"/>
          <w:sz w:val="24"/>
        </w:rPr>
        <w:t>у</w:t>
      </w:r>
      <w:r w:rsidR="00356ED9">
        <w:rPr>
          <w:rFonts w:ascii="Times New Roman" w:hAnsi="Times New Roman"/>
          <w:color w:val="000000"/>
          <w:sz w:val="24"/>
        </w:rPr>
        <w:t xml:space="preserve"> повреда  през  есенно зимен период </w:t>
      </w:r>
      <w:r w:rsidRPr="00766227">
        <w:rPr>
          <w:rFonts w:ascii="Times New Roman" w:hAnsi="Times New Roman"/>
          <w:color w:val="000000"/>
          <w:sz w:val="24"/>
          <w:lang w:val="en-US"/>
        </w:rPr>
        <w:t xml:space="preserve"> </w:t>
      </w:r>
      <w:r>
        <w:rPr>
          <w:rFonts w:ascii="Times New Roman" w:hAnsi="Times New Roman"/>
          <w:color w:val="000000"/>
          <w:sz w:val="24"/>
          <w:lang w:val="en-US"/>
        </w:rPr>
        <w:t>(</w:t>
      </w:r>
      <w:r>
        <w:rPr>
          <w:rFonts w:ascii="Times New Roman" w:hAnsi="Times New Roman"/>
          <w:color w:val="000000"/>
          <w:sz w:val="24"/>
        </w:rPr>
        <w:t>месец октомври</w:t>
      </w:r>
      <w:r>
        <w:rPr>
          <w:rFonts w:ascii="Times New Roman" w:hAnsi="Times New Roman"/>
          <w:color w:val="000000"/>
          <w:sz w:val="24"/>
          <w:lang w:val="en-US"/>
        </w:rPr>
        <w:t>)</w:t>
      </w:r>
      <w:r>
        <w:rPr>
          <w:rFonts w:ascii="Times New Roman" w:hAnsi="Times New Roman"/>
          <w:color w:val="000000"/>
          <w:sz w:val="24"/>
        </w:rPr>
        <w:t>.</w:t>
      </w:r>
    </w:p>
    <w:p w:rsidR="0078168B" w:rsidRPr="0078168B" w:rsidRDefault="006B18EF" w:rsidP="00531760">
      <w:pPr>
        <w:spacing w:after="0"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</w:rPr>
        <w:t xml:space="preserve">2.4 Поддържане на досие на чилъра </w:t>
      </w:r>
      <w:r>
        <w:rPr>
          <w:rFonts w:ascii="Times New Roman" w:hAnsi="Times New Roman"/>
          <w:sz w:val="24"/>
        </w:rPr>
        <w:t xml:space="preserve">съгласно глава трета от </w:t>
      </w:r>
      <w:r w:rsidRPr="0078168B">
        <w:rPr>
          <w:rFonts w:ascii="Times New Roman" w:hAnsi="Times New Roman"/>
          <w:sz w:val="24"/>
          <w:szCs w:val="24"/>
        </w:rPr>
        <w:t>Наредба</w:t>
      </w:r>
      <w:r w:rsidR="0078168B" w:rsidRPr="0078168B">
        <w:rPr>
          <w:rFonts w:ascii="Times New Roman" w:hAnsi="Times New Roman"/>
          <w:sz w:val="24"/>
          <w:szCs w:val="24"/>
        </w:rPr>
        <w:t xml:space="preserve"> №1 от 17.02.2017 г . за реда и начина на обучение и издаване на документи за правоспособност на лица, извършващи </w:t>
      </w:r>
      <w:r w:rsidR="0078168B" w:rsidRPr="0078168B">
        <w:rPr>
          <w:rFonts w:ascii="Times New Roman" w:hAnsi="Times New Roman" w:cs="Times New Roman"/>
          <w:sz w:val="24"/>
          <w:szCs w:val="24"/>
        </w:rPr>
        <w:t xml:space="preserve">дейности с оборудване, съдържащо флуорсъдържащи парникови газове, както </w:t>
      </w:r>
      <w:r w:rsidR="0078168B" w:rsidRPr="0078168B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и</w:t>
      </w:r>
      <w:r w:rsidR="0078168B" w:rsidRPr="0078168B">
        <w:rPr>
          <w:rFonts w:ascii="Times New Roman" w:hAnsi="Times New Roman" w:cs="Times New Roman"/>
          <w:sz w:val="24"/>
          <w:szCs w:val="24"/>
        </w:rPr>
        <w:t xml:space="preserve"> </w:t>
      </w:r>
      <w:r w:rsidR="0078168B" w:rsidRPr="0078168B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за</w:t>
      </w:r>
      <w:r w:rsidR="0078168B" w:rsidRPr="0078168B">
        <w:rPr>
          <w:rFonts w:ascii="Times New Roman" w:hAnsi="Times New Roman" w:cs="Times New Roman"/>
          <w:sz w:val="24"/>
          <w:szCs w:val="24"/>
        </w:rPr>
        <w:t xml:space="preserve"> документирането </w:t>
      </w:r>
      <w:r w:rsidR="0078168B" w:rsidRPr="0078168B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и</w:t>
      </w:r>
      <w:r w:rsidR="0078168B" w:rsidRPr="0078168B">
        <w:rPr>
          <w:rFonts w:ascii="Times New Roman" w:hAnsi="Times New Roman" w:cs="Times New Roman"/>
          <w:sz w:val="24"/>
          <w:szCs w:val="24"/>
        </w:rPr>
        <w:t xml:space="preserve"> отчитането </w:t>
      </w:r>
      <w:r w:rsidR="0078168B" w:rsidRPr="0078168B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="0078168B" w:rsidRPr="0078168B">
        <w:rPr>
          <w:rFonts w:ascii="Times New Roman" w:hAnsi="Times New Roman" w:cs="Times New Roman"/>
          <w:sz w:val="24"/>
          <w:szCs w:val="24"/>
        </w:rPr>
        <w:t xml:space="preserve"> емисиите </w:t>
      </w:r>
      <w:r w:rsidR="0078168B" w:rsidRPr="0078168B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="0078168B" w:rsidRPr="0078168B">
        <w:rPr>
          <w:rFonts w:ascii="Times New Roman" w:hAnsi="Times New Roman" w:cs="Times New Roman"/>
          <w:sz w:val="24"/>
          <w:szCs w:val="24"/>
        </w:rPr>
        <w:t xml:space="preserve"> флуорсъдържащи парникови газове</w:t>
      </w:r>
      <w:r w:rsidR="0078168B">
        <w:rPr>
          <w:rFonts w:ascii="Times New Roman" w:hAnsi="Times New Roman" w:cs="Times New Roman"/>
          <w:sz w:val="24"/>
          <w:szCs w:val="24"/>
        </w:rPr>
        <w:t>.</w:t>
      </w:r>
    </w:p>
    <w:p w:rsidR="006B18EF" w:rsidRPr="00946A71" w:rsidRDefault="006B18EF" w:rsidP="00531760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u w:val="single"/>
        </w:rPr>
      </w:pPr>
      <w:r>
        <w:rPr>
          <w:rFonts w:ascii="Times New Roman" w:hAnsi="Times New Roman"/>
          <w:b/>
          <w:color w:val="000000"/>
          <w:sz w:val="24"/>
          <w:u w:val="single"/>
        </w:rPr>
        <w:t xml:space="preserve">3. </w:t>
      </w:r>
      <w:r w:rsidRPr="00946A71">
        <w:rPr>
          <w:rFonts w:ascii="Times New Roman" w:hAnsi="Times New Roman"/>
          <w:b/>
          <w:color w:val="000000"/>
          <w:sz w:val="24"/>
          <w:u w:val="single"/>
        </w:rPr>
        <w:t>Конвектори:</w:t>
      </w:r>
    </w:p>
    <w:p w:rsidR="006B18EF" w:rsidRDefault="006B18EF" w:rsidP="00531760">
      <w:pPr>
        <w:numPr>
          <w:ilvl w:val="1"/>
          <w:numId w:val="3"/>
        </w:numPr>
        <w:tabs>
          <w:tab w:val="left" w:pos="142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Проверка изправността на конвекторите;</w:t>
      </w:r>
    </w:p>
    <w:p w:rsidR="006B18EF" w:rsidRDefault="006B18EF" w:rsidP="00531760">
      <w:pPr>
        <w:numPr>
          <w:ilvl w:val="1"/>
          <w:numId w:val="3"/>
        </w:numPr>
        <w:tabs>
          <w:tab w:val="left" w:pos="142"/>
          <w:tab w:val="left" w:pos="1701"/>
          <w:tab w:val="left" w:pos="1843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 w:rsidRPr="00C32953">
        <w:rPr>
          <w:rFonts w:ascii="Times New Roman" w:hAnsi="Times New Roman"/>
          <w:color w:val="000000"/>
          <w:sz w:val="24"/>
        </w:rPr>
        <w:t>Преглед и почистване на отводнителния път за отвеждане на конденза</w:t>
      </w:r>
      <w:r>
        <w:rPr>
          <w:rFonts w:ascii="Times New Roman" w:hAnsi="Times New Roman"/>
          <w:color w:val="000000"/>
          <w:sz w:val="24"/>
        </w:rPr>
        <w:t>;</w:t>
      </w:r>
    </w:p>
    <w:p w:rsidR="006B18EF" w:rsidRDefault="006B18EF" w:rsidP="00531760">
      <w:pPr>
        <w:tabs>
          <w:tab w:val="left" w:pos="142"/>
          <w:tab w:val="left" w:pos="1560"/>
          <w:tab w:val="left" w:pos="1701"/>
        </w:tabs>
        <w:spacing w:after="0" w:line="240" w:lineRule="auto"/>
        <w:ind w:firstLine="141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3.3 </w:t>
      </w:r>
      <w:r w:rsidRPr="00C32953">
        <w:rPr>
          <w:rFonts w:ascii="Times New Roman" w:hAnsi="Times New Roman"/>
          <w:color w:val="000000"/>
          <w:sz w:val="24"/>
        </w:rPr>
        <w:t xml:space="preserve">Безконтактно антибактериално почистване на </w:t>
      </w:r>
      <w:r>
        <w:rPr>
          <w:rFonts w:ascii="Times New Roman" w:hAnsi="Times New Roman"/>
          <w:color w:val="000000"/>
          <w:sz w:val="24"/>
        </w:rPr>
        <w:t xml:space="preserve">питата на конвектора – </w:t>
      </w:r>
      <w:r>
        <w:rPr>
          <w:rFonts w:ascii="Times New Roman" w:hAnsi="Times New Roman"/>
          <w:color w:val="000000"/>
          <w:sz w:val="24"/>
          <w:lang w:val="en-US"/>
        </w:rPr>
        <w:t>(</w:t>
      </w:r>
      <w:r>
        <w:rPr>
          <w:rFonts w:ascii="Times New Roman" w:hAnsi="Times New Roman"/>
          <w:color w:val="000000"/>
          <w:sz w:val="24"/>
        </w:rPr>
        <w:t>два пъти годишно</w:t>
      </w:r>
      <w:r w:rsidR="00E13F58">
        <w:rPr>
          <w:rFonts w:ascii="Times New Roman" w:hAnsi="Times New Roman"/>
          <w:color w:val="000000"/>
          <w:sz w:val="24"/>
        </w:rPr>
        <w:t xml:space="preserve"> </w:t>
      </w:r>
      <w:r w:rsidR="00356ED9">
        <w:rPr>
          <w:rFonts w:ascii="Times New Roman" w:hAnsi="Times New Roman"/>
          <w:color w:val="000000"/>
          <w:sz w:val="24"/>
        </w:rPr>
        <w:t>- юни и октомври</w:t>
      </w:r>
      <w:r>
        <w:rPr>
          <w:rFonts w:ascii="Times New Roman" w:hAnsi="Times New Roman"/>
          <w:color w:val="000000"/>
          <w:sz w:val="24"/>
          <w:lang w:val="en-US"/>
        </w:rPr>
        <w:t>)</w:t>
      </w:r>
      <w:r>
        <w:rPr>
          <w:rFonts w:ascii="Times New Roman" w:hAnsi="Times New Roman"/>
          <w:color w:val="000000"/>
          <w:sz w:val="24"/>
        </w:rPr>
        <w:t xml:space="preserve">; </w:t>
      </w:r>
    </w:p>
    <w:p w:rsidR="006B18EF" w:rsidRDefault="006B18EF" w:rsidP="00531760">
      <w:pPr>
        <w:numPr>
          <w:ilvl w:val="1"/>
          <w:numId w:val="4"/>
        </w:numPr>
        <w:tabs>
          <w:tab w:val="left" w:pos="142"/>
          <w:tab w:val="left" w:pos="1560"/>
          <w:tab w:val="left" w:pos="1843"/>
        </w:tabs>
        <w:suppressAutoHyphens/>
        <w:spacing w:after="0" w:line="240" w:lineRule="auto"/>
        <w:ind w:left="1701" w:hanging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Почистване на въздушните филтри –</w:t>
      </w:r>
      <w:r>
        <w:rPr>
          <w:rFonts w:ascii="Times New Roman" w:hAnsi="Times New Roman"/>
          <w:color w:val="000000"/>
          <w:sz w:val="24"/>
          <w:lang w:val="en-US"/>
        </w:rPr>
        <w:t xml:space="preserve"> (</w:t>
      </w:r>
      <w:r>
        <w:rPr>
          <w:rFonts w:ascii="Times New Roman" w:hAnsi="Times New Roman"/>
          <w:color w:val="000000"/>
          <w:sz w:val="24"/>
        </w:rPr>
        <w:t>два пъти годишно</w:t>
      </w:r>
      <w:r w:rsidR="00356ED9">
        <w:rPr>
          <w:rFonts w:ascii="Times New Roman" w:hAnsi="Times New Roman"/>
          <w:color w:val="000000"/>
          <w:sz w:val="24"/>
        </w:rPr>
        <w:t>- юни и октомври</w:t>
      </w:r>
      <w:r>
        <w:rPr>
          <w:rFonts w:ascii="Times New Roman" w:hAnsi="Times New Roman"/>
          <w:color w:val="000000"/>
          <w:sz w:val="24"/>
          <w:lang w:val="en-US"/>
        </w:rPr>
        <w:t>)</w:t>
      </w:r>
      <w:r>
        <w:rPr>
          <w:rFonts w:ascii="Times New Roman" w:hAnsi="Times New Roman"/>
          <w:color w:val="000000"/>
          <w:sz w:val="24"/>
        </w:rPr>
        <w:t xml:space="preserve">; </w:t>
      </w:r>
    </w:p>
    <w:p w:rsidR="006B18EF" w:rsidRDefault="006B18EF" w:rsidP="00531760">
      <w:pPr>
        <w:numPr>
          <w:ilvl w:val="1"/>
          <w:numId w:val="4"/>
        </w:numPr>
        <w:tabs>
          <w:tab w:val="left" w:pos="1701"/>
          <w:tab w:val="left" w:pos="1843"/>
        </w:tabs>
        <w:suppressAutoHyphens/>
        <w:spacing w:after="0" w:line="240" w:lineRule="auto"/>
        <w:ind w:left="0" w:firstLine="141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Техническо обслужване и поддръжка на конвекторите, включващо  и отстраняване на възникнали повреди </w:t>
      </w:r>
      <w:r>
        <w:rPr>
          <w:rFonts w:ascii="Times New Roman" w:hAnsi="Times New Roman"/>
          <w:color w:val="000000"/>
          <w:sz w:val="24"/>
          <w:lang w:val="en-US"/>
        </w:rPr>
        <w:t>(</w:t>
      </w:r>
      <w:r>
        <w:rPr>
          <w:rFonts w:ascii="Times New Roman" w:hAnsi="Times New Roman"/>
          <w:color w:val="000000"/>
          <w:sz w:val="24"/>
        </w:rPr>
        <w:t>ежемесечно</w:t>
      </w:r>
      <w:r>
        <w:rPr>
          <w:rFonts w:ascii="Times New Roman" w:hAnsi="Times New Roman"/>
          <w:color w:val="000000"/>
          <w:sz w:val="24"/>
          <w:lang w:val="en-US"/>
        </w:rPr>
        <w:t>)</w:t>
      </w:r>
      <w:r>
        <w:rPr>
          <w:rFonts w:ascii="Times New Roman" w:hAnsi="Times New Roman"/>
          <w:color w:val="000000"/>
          <w:sz w:val="24"/>
        </w:rPr>
        <w:t>.</w:t>
      </w:r>
    </w:p>
    <w:p w:rsidR="009B7F70" w:rsidRPr="00946A71" w:rsidRDefault="009B7F70" w:rsidP="0053176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u w:val="single"/>
        </w:rPr>
      </w:pPr>
      <w:r>
        <w:rPr>
          <w:rFonts w:ascii="Times New Roman" w:hAnsi="Times New Roman"/>
          <w:b/>
          <w:color w:val="000000"/>
          <w:sz w:val="24"/>
          <w:u w:val="single"/>
        </w:rPr>
        <w:t>4. Вентилационна система:</w:t>
      </w:r>
    </w:p>
    <w:p w:rsidR="009B7F70" w:rsidRDefault="009B7F70" w:rsidP="00531760">
      <w:pPr>
        <w:spacing w:after="0" w:line="240" w:lineRule="auto"/>
        <w:ind w:left="-142" w:firstLine="1560"/>
        <w:jc w:val="both"/>
        <w:rPr>
          <w:rFonts w:ascii="Times New Roman" w:hAnsi="Times New Roman"/>
          <w:sz w:val="24"/>
        </w:rPr>
      </w:pPr>
      <w:r w:rsidRPr="009B7F70">
        <w:rPr>
          <w:rFonts w:ascii="Times New Roman" w:hAnsi="Times New Roman"/>
          <w:sz w:val="24"/>
        </w:rPr>
        <w:t>4.1</w:t>
      </w:r>
      <w:r>
        <w:rPr>
          <w:rFonts w:ascii="Times New Roman" w:hAnsi="Times New Roman"/>
          <w:sz w:val="24"/>
        </w:rPr>
        <w:t xml:space="preserve"> Проверка състоянието на вентилаторите и почистване от прах и замърсявания</w:t>
      </w:r>
      <w:r w:rsidR="00892B0D">
        <w:rPr>
          <w:rFonts w:ascii="Times New Roman" w:hAnsi="Times New Roman"/>
          <w:sz w:val="24"/>
        </w:rPr>
        <w:t>.</w:t>
      </w:r>
    </w:p>
    <w:p w:rsidR="009B7F70" w:rsidRDefault="009B7F70" w:rsidP="00531760">
      <w:pPr>
        <w:spacing w:after="0" w:line="240" w:lineRule="auto"/>
        <w:ind w:left="-142" w:firstLine="15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4.2 Почистване на топлообменника, въздуховодите и вентилаторните    решетки</w:t>
      </w:r>
      <w:r w:rsidR="00892B0D">
        <w:rPr>
          <w:rFonts w:ascii="Times New Roman" w:hAnsi="Times New Roman"/>
          <w:sz w:val="24"/>
        </w:rPr>
        <w:t>.</w:t>
      </w:r>
    </w:p>
    <w:p w:rsidR="009B7F70" w:rsidRDefault="009B7F70" w:rsidP="00531760">
      <w:pPr>
        <w:spacing w:after="0" w:line="240" w:lineRule="auto"/>
        <w:ind w:left="708"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4.3 Почистване на филтъра</w:t>
      </w:r>
      <w:r w:rsidR="00892B0D">
        <w:rPr>
          <w:rFonts w:ascii="Times New Roman" w:hAnsi="Times New Roman"/>
          <w:sz w:val="24"/>
        </w:rPr>
        <w:t>.</w:t>
      </w:r>
    </w:p>
    <w:p w:rsidR="009B7F70" w:rsidRPr="009B7F70" w:rsidRDefault="009B7F70" w:rsidP="00531760">
      <w:pPr>
        <w:spacing w:after="0" w:line="240" w:lineRule="auto"/>
        <w:ind w:left="-142" w:firstLine="15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4.4  </w:t>
      </w:r>
      <w:r w:rsidR="00FC64FE">
        <w:rPr>
          <w:rFonts w:ascii="Times New Roman" w:hAnsi="Times New Roman"/>
          <w:sz w:val="24"/>
        </w:rPr>
        <w:t xml:space="preserve">Техническо обслужване </w:t>
      </w:r>
      <w:r w:rsidR="00E13F58">
        <w:rPr>
          <w:rFonts w:ascii="Times New Roman" w:hAnsi="Times New Roman"/>
          <w:sz w:val="24"/>
        </w:rPr>
        <w:t>и</w:t>
      </w:r>
      <w:r w:rsidR="00FC64FE">
        <w:rPr>
          <w:rFonts w:ascii="Times New Roman" w:hAnsi="Times New Roman"/>
          <w:sz w:val="24"/>
        </w:rPr>
        <w:t xml:space="preserve"> п</w:t>
      </w:r>
      <w:r>
        <w:rPr>
          <w:rFonts w:ascii="Times New Roman" w:hAnsi="Times New Roman"/>
          <w:sz w:val="24"/>
        </w:rPr>
        <w:t>оддръжка на вентила</w:t>
      </w:r>
      <w:r w:rsidR="00E13F58">
        <w:rPr>
          <w:rFonts w:ascii="Times New Roman" w:hAnsi="Times New Roman"/>
          <w:sz w:val="24"/>
        </w:rPr>
        <w:t>ционн</w:t>
      </w:r>
      <w:r>
        <w:rPr>
          <w:rFonts w:ascii="Times New Roman" w:hAnsi="Times New Roman"/>
          <w:sz w:val="24"/>
        </w:rPr>
        <w:t>ата система, включваща  и отстраняване на повреди</w:t>
      </w:r>
      <w:r w:rsidR="00892B0D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</w:p>
    <w:p w:rsidR="00FC64FE" w:rsidRDefault="00FC64FE" w:rsidP="00531760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C64FE" w:rsidRDefault="00FC64FE" w:rsidP="00531760">
      <w:pPr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 възникване на повреда вследствие експлоатацията на техниката</w:t>
      </w:r>
      <w:r>
        <w:rPr>
          <w:color w:val="000000"/>
          <w:szCs w:val="24"/>
        </w:rPr>
        <w:t>,</w:t>
      </w:r>
      <w:r>
        <w:rPr>
          <w:rFonts w:ascii="Times New Roman" w:hAnsi="Times New Roman"/>
          <w:sz w:val="24"/>
        </w:rPr>
        <w:t xml:space="preserve"> след уведомяване от страна на Възложителя ( по факс  или е-</w:t>
      </w:r>
      <w:r>
        <w:rPr>
          <w:rFonts w:ascii="Times New Roman" w:hAnsi="Times New Roman"/>
          <w:sz w:val="24"/>
          <w:lang w:val="en-US"/>
        </w:rPr>
        <w:t>mail</w:t>
      </w:r>
      <w:r>
        <w:rPr>
          <w:rFonts w:ascii="Times New Roman" w:hAnsi="Times New Roman"/>
          <w:sz w:val="24"/>
        </w:rPr>
        <w:t>), изпълнителят се задължава да изпрати свой специалист, който да констатира повредата и да я отстрани.</w:t>
      </w:r>
    </w:p>
    <w:p w:rsidR="00FC64FE" w:rsidRDefault="00FC64FE" w:rsidP="00531760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</w:rPr>
      </w:pPr>
    </w:p>
    <w:p w:rsidR="006B18EF" w:rsidRPr="00487700" w:rsidRDefault="006B18EF" w:rsidP="00531760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</w:rPr>
      </w:pPr>
      <w:r w:rsidRPr="00487700">
        <w:rPr>
          <w:rFonts w:ascii="Times New Roman" w:hAnsi="Times New Roman"/>
          <w:b/>
          <w:sz w:val="24"/>
        </w:rPr>
        <w:t>При възникване на повреда:</w:t>
      </w:r>
    </w:p>
    <w:p w:rsidR="00F45A1D" w:rsidRDefault="006B18EF" w:rsidP="005317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sz w:val="24"/>
        </w:rPr>
        <w:t xml:space="preserve">- </w:t>
      </w:r>
      <w:r w:rsidRPr="00731E74">
        <w:rPr>
          <w:rFonts w:ascii="Times New Roman" w:hAnsi="Times New Roman"/>
          <w:sz w:val="24"/>
          <w:u w:val="single"/>
        </w:rPr>
        <w:t>на климатик в сървърното помещение</w:t>
      </w:r>
      <w:r>
        <w:rPr>
          <w:rFonts w:ascii="Times New Roman" w:hAnsi="Times New Roman"/>
          <w:sz w:val="24"/>
        </w:rPr>
        <w:t xml:space="preserve">, в административната сграда на Териториалното поделение с адрес, гр. Сливен, бул. ”Ст. Караджа” №10 (позиции №№ </w:t>
      </w:r>
      <w:r w:rsidR="000676E7">
        <w:rPr>
          <w:rFonts w:ascii="Times New Roman" w:hAnsi="Times New Roman"/>
          <w:sz w:val="24"/>
        </w:rPr>
        <w:t xml:space="preserve">4 и </w:t>
      </w:r>
      <w:r>
        <w:rPr>
          <w:rFonts w:ascii="Times New Roman" w:hAnsi="Times New Roman"/>
          <w:sz w:val="24"/>
        </w:rPr>
        <w:t xml:space="preserve">5  от </w:t>
      </w:r>
      <w:r w:rsidR="00F45A1D">
        <w:rPr>
          <w:rFonts w:ascii="Times New Roman" w:hAnsi="Times New Roman"/>
          <w:sz w:val="24"/>
        </w:rPr>
        <w:t>списък на наличната климатична техника по вид и местонахождение</w:t>
      </w:r>
      <w:r>
        <w:rPr>
          <w:rFonts w:ascii="Times New Roman" w:hAnsi="Times New Roman"/>
          <w:color w:val="000000"/>
          <w:sz w:val="24"/>
        </w:rPr>
        <w:t>)</w:t>
      </w:r>
      <w:r>
        <w:rPr>
          <w:rFonts w:ascii="Times New Roman" w:hAnsi="Times New Roman"/>
          <w:sz w:val="24"/>
        </w:rPr>
        <w:t>, същата да бъде отстранена до 6 (шест) часа след уведомяването.</w:t>
      </w:r>
      <w:r>
        <w:rPr>
          <w:rFonts w:ascii="Times New Roman" w:hAnsi="Times New Roman"/>
          <w:sz w:val="24"/>
          <w:shd w:val="clear" w:color="auto" w:fill="FFFFFF"/>
        </w:rPr>
        <w:t xml:space="preserve"> </w:t>
      </w:r>
    </w:p>
    <w:p w:rsidR="006B18EF" w:rsidRDefault="006B18EF" w:rsidP="00531760">
      <w:pPr>
        <w:spacing w:after="0" w:line="240" w:lineRule="auto"/>
        <w:ind w:firstLine="708"/>
        <w:jc w:val="both"/>
      </w:pPr>
      <w:r w:rsidRPr="00243DE4">
        <w:rPr>
          <w:rFonts w:ascii="Times New Roman" w:hAnsi="Times New Roman"/>
          <w:bCs/>
          <w:sz w:val="24"/>
          <w:szCs w:val="28"/>
        </w:rPr>
        <w:t>Ако повредата на климатика в сървърното помещение не може да бъде отстранена до 6 (шест) часа след уведомяването, изпълнителят е длъжен да обезпечи охлаждане</w:t>
      </w:r>
      <w:r w:rsidR="00243DE4" w:rsidRPr="00243DE4">
        <w:rPr>
          <w:rFonts w:ascii="Times New Roman" w:hAnsi="Times New Roman"/>
          <w:bCs/>
          <w:sz w:val="24"/>
          <w:szCs w:val="28"/>
        </w:rPr>
        <w:t xml:space="preserve"> до температура 20</w:t>
      </w:r>
      <w:r w:rsidR="00243DE4" w:rsidRPr="00243DE4">
        <w:rPr>
          <w:rFonts w:ascii="Times New Roman" w:hAnsi="Times New Roman" w:cs="Times New Roman"/>
          <w:bCs/>
          <w:sz w:val="24"/>
          <w:szCs w:val="28"/>
          <w:vertAlign w:val="superscript"/>
        </w:rPr>
        <w:t xml:space="preserve">○ </w:t>
      </w:r>
      <w:r w:rsidR="00243DE4" w:rsidRPr="00243DE4">
        <w:rPr>
          <w:rFonts w:ascii="Times New Roman" w:hAnsi="Times New Roman"/>
          <w:bCs/>
          <w:sz w:val="24"/>
          <w:szCs w:val="28"/>
        </w:rPr>
        <w:t>С</w:t>
      </w:r>
      <w:r w:rsidRPr="00243DE4">
        <w:rPr>
          <w:rFonts w:ascii="Times New Roman" w:hAnsi="Times New Roman"/>
          <w:bCs/>
          <w:sz w:val="24"/>
          <w:szCs w:val="28"/>
        </w:rPr>
        <w:t xml:space="preserve"> в помещението до отстраняване на повредата</w:t>
      </w:r>
      <w:r w:rsidR="00243DE4" w:rsidRPr="00243DE4">
        <w:rPr>
          <w:rFonts w:ascii="Times New Roman" w:hAnsi="Times New Roman"/>
          <w:bCs/>
          <w:sz w:val="24"/>
          <w:szCs w:val="28"/>
        </w:rPr>
        <w:t>.</w:t>
      </w:r>
    </w:p>
    <w:p w:rsidR="006B18EF" w:rsidRDefault="006B18EF" w:rsidP="00531760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Pr="00731E74">
        <w:rPr>
          <w:rFonts w:ascii="Times New Roman" w:hAnsi="Times New Roman"/>
          <w:sz w:val="24"/>
          <w:u w:val="single"/>
        </w:rPr>
        <w:t>за останалите климатици, чилъра</w:t>
      </w:r>
      <w:r w:rsidR="000676E7">
        <w:rPr>
          <w:rFonts w:ascii="Times New Roman" w:hAnsi="Times New Roman"/>
          <w:sz w:val="24"/>
          <w:u w:val="single"/>
        </w:rPr>
        <w:t xml:space="preserve">, </w:t>
      </w:r>
      <w:r w:rsidRPr="00731E74">
        <w:rPr>
          <w:rFonts w:ascii="Times New Roman" w:hAnsi="Times New Roman"/>
          <w:sz w:val="24"/>
          <w:u w:val="single"/>
        </w:rPr>
        <w:t>конвекторите</w:t>
      </w:r>
      <w:r w:rsidR="000676E7">
        <w:rPr>
          <w:rFonts w:ascii="Times New Roman" w:hAnsi="Times New Roman"/>
          <w:sz w:val="24"/>
          <w:u w:val="single"/>
        </w:rPr>
        <w:t xml:space="preserve"> и вентилационната система</w:t>
      </w:r>
      <w:r>
        <w:rPr>
          <w:rFonts w:ascii="Times New Roman" w:hAnsi="Times New Roman"/>
          <w:sz w:val="24"/>
        </w:rPr>
        <w:t xml:space="preserve"> повредата  да бъде отстранена до 2 (два) работни дни от уведомяването</w:t>
      </w:r>
      <w:r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</w:rPr>
        <w:t xml:space="preserve">и това да се извърши в рамките на работното време на ТП на НОИ -  Сливен. </w:t>
      </w:r>
    </w:p>
    <w:p w:rsidR="006B18EF" w:rsidRDefault="006B18EF" w:rsidP="00531760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t xml:space="preserve"> Ако изпълнителят е в невъзможност да отстрани повредата в горепосочените срокове  същият следва да уведоми за това Възложителя и да отстрани повредата в срок  не по-дълъг от </w:t>
      </w:r>
      <w:r w:rsidRPr="0073676F">
        <w:rPr>
          <w:rFonts w:ascii="Times New Roman" w:hAnsi="Times New Roman"/>
          <w:bCs/>
          <w:color w:val="000000"/>
          <w:sz w:val="24"/>
          <w:szCs w:val="28"/>
        </w:rPr>
        <w:t>7 (седем)  работни дни.</w:t>
      </w:r>
    </w:p>
    <w:p w:rsidR="00F45A1D" w:rsidRDefault="00F45A1D" w:rsidP="00531760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</w:p>
    <w:p w:rsidR="00F45A1D" w:rsidRPr="009B7E7D" w:rsidRDefault="00F45A1D" w:rsidP="00531760">
      <w:pPr>
        <w:spacing w:after="0" w:line="240" w:lineRule="auto"/>
        <w:ind w:firstLine="426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B7E7D">
        <w:rPr>
          <w:rFonts w:ascii="Times New Roman" w:hAnsi="Times New Roman"/>
          <w:b/>
          <w:color w:val="000000"/>
          <w:sz w:val="24"/>
          <w:szCs w:val="24"/>
          <w:u w:val="single"/>
          <w:lang w:val="en-US"/>
        </w:rPr>
        <w:t>II</w:t>
      </w:r>
      <w:r w:rsidRPr="009B7E7D">
        <w:rPr>
          <w:rFonts w:ascii="Times New Roman" w:hAnsi="Times New Roman"/>
          <w:b/>
          <w:color w:val="000000"/>
          <w:sz w:val="24"/>
          <w:szCs w:val="24"/>
          <w:u w:val="single"/>
        </w:rPr>
        <w:t>.</w:t>
      </w:r>
      <w:r w:rsidRPr="009B7E7D">
        <w:rPr>
          <w:rFonts w:ascii="Times New Roman" w:hAnsi="Times New Roman"/>
          <w:b/>
          <w:color w:val="000000"/>
          <w:sz w:val="24"/>
          <w:szCs w:val="24"/>
          <w:u w:val="single"/>
          <w:lang w:val="en-US"/>
        </w:rPr>
        <w:t xml:space="preserve"> </w:t>
      </w:r>
      <w:r w:rsidRPr="009B7E7D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Доставка и монтаж на резервни части 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и консумативи </w:t>
      </w:r>
      <w:r w:rsidRPr="009B7E7D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за 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климатичната техн</w:t>
      </w:r>
      <w:r w:rsidRPr="009B7E7D">
        <w:rPr>
          <w:rFonts w:ascii="Times New Roman" w:hAnsi="Times New Roman"/>
          <w:b/>
          <w:color w:val="000000"/>
          <w:sz w:val="24"/>
          <w:szCs w:val="24"/>
          <w:u w:val="single"/>
        </w:rPr>
        <w:t>ика.</w:t>
      </w:r>
      <w:r w:rsidRPr="009B7E7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F45A1D" w:rsidRPr="009B7E7D" w:rsidRDefault="00F45A1D" w:rsidP="00531760">
      <w:pPr>
        <w:pStyle w:val="a9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9B7E7D">
        <w:rPr>
          <w:rFonts w:ascii="Times New Roman" w:hAnsi="Times New Roman"/>
          <w:color w:val="000000"/>
          <w:sz w:val="24"/>
          <w:szCs w:val="24"/>
        </w:rPr>
        <w:t>Доставката на резервни части се извършва при необходимост от подмяна, констатирана при извършване на абонаментн</w:t>
      </w:r>
      <w:r>
        <w:rPr>
          <w:rFonts w:ascii="Times New Roman" w:hAnsi="Times New Roman"/>
          <w:color w:val="000000"/>
          <w:sz w:val="24"/>
          <w:szCs w:val="24"/>
        </w:rPr>
        <w:t xml:space="preserve">ата поддръжка </w:t>
      </w:r>
      <w:r w:rsidRPr="009B7E7D">
        <w:rPr>
          <w:rFonts w:ascii="Times New Roman" w:hAnsi="Times New Roman"/>
          <w:color w:val="000000"/>
          <w:sz w:val="24"/>
          <w:szCs w:val="24"/>
        </w:rPr>
        <w:t xml:space="preserve">или след уведомяване от Възложителя за възникнала повреда на устройство, включено в предмета на обществената поръчка. </w:t>
      </w:r>
    </w:p>
    <w:p w:rsidR="00F45A1D" w:rsidRPr="009B7E7D" w:rsidRDefault="00F45A1D" w:rsidP="00531760">
      <w:pPr>
        <w:pStyle w:val="a9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9B7E7D">
        <w:rPr>
          <w:rFonts w:ascii="Times New Roman" w:hAnsi="Times New Roman"/>
          <w:sz w:val="24"/>
          <w:szCs w:val="24"/>
        </w:rPr>
        <w:lastRenderedPageBreak/>
        <w:t xml:space="preserve">При констатиране на повреда и необходимост от подмяна на резервна част се </w:t>
      </w:r>
      <w:r w:rsidRPr="009B7E7D">
        <w:rPr>
          <w:rFonts w:ascii="Times New Roman" w:hAnsi="Times New Roman"/>
          <w:iCs/>
          <w:color w:val="000000"/>
          <w:sz w:val="24"/>
          <w:szCs w:val="24"/>
          <w:lang w:eastAsia="bg-BG"/>
        </w:rPr>
        <w:t>съставя констативен протокол</w:t>
      </w:r>
      <w:r w:rsidR="00356ED9">
        <w:rPr>
          <w:rFonts w:ascii="Times New Roman" w:hAnsi="Times New Roman"/>
          <w:iCs/>
          <w:color w:val="000000"/>
          <w:sz w:val="24"/>
          <w:szCs w:val="24"/>
          <w:lang w:eastAsia="bg-BG"/>
        </w:rPr>
        <w:t>. За предлаганата резервна част изпълнителят представя оферта</w:t>
      </w:r>
      <w:r w:rsidR="00E13F58">
        <w:rPr>
          <w:rFonts w:ascii="Times New Roman" w:hAnsi="Times New Roman"/>
          <w:iCs/>
          <w:color w:val="000000"/>
          <w:sz w:val="24"/>
          <w:szCs w:val="24"/>
          <w:lang w:eastAsia="bg-BG"/>
        </w:rPr>
        <w:t>.</w:t>
      </w:r>
    </w:p>
    <w:p w:rsidR="00F45A1D" w:rsidRPr="009B7E7D" w:rsidRDefault="00F45A1D" w:rsidP="00531760">
      <w:pPr>
        <w:pStyle w:val="a9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9B7E7D">
        <w:rPr>
          <w:rFonts w:ascii="Times New Roman" w:hAnsi="Times New Roman"/>
          <w:sz w:val="24"/>
          <w:szCs w:val="24"/>
        </w:rPr>
        <w:t xml:space="preserve"> Доставката и монтажа на необходимите за подмяна резервни части се извършва, след изразено писмено съгласие на Възложителя.</w:t>
      </w:r>
    </w:p>
    <w:p w:rsidR="00F45A1D" w:rsidRPr="009B7E7D" w:rsidRDefault="00F45A1D" w:rsidP="00531760">
      <w:pPr>
        <w:pStyle w:val="a9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9B7E7D">
        <w:rPr>
          <w:rFonts w:ascii="Times New Roman" w:hAnsi="Times New Roman"/>
          <w:sz w:val="24"/>
          <w:szCs w:val="24"/>
        </w:rPr>
        <w:t xml:space="preserve"> Доставката и монтажа на необходимите за подмяна резервни части, извършени без одобрение от Възложителя, са за сметка на Изпълнителя, като Възложителят не дължи тяхното заплащане. </w:t>
      </w:r>
    </w:p>
    <w:p w:rsidR="00F45A1D" w:rsidRPr="009B7E7D" w:rsidRDefault="00F45A1D" w:rsidP="00531760">
      <w:pPr>
        <w:pStyle w:val="a9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9B7E7D">
        <w:rPr>
          <w:rFonts w:ascii="Times New Roman" w:hAnsi="Times New Roman"/>
          <w:sz w:val="24"/>
          <w:szCs w:val="24"/>
        </w:rPr>
        <w:t>Всички резервни части използвани при извършване на ремонтите трябва да  бъдат оригинални</w:t>
      </w:r>
      <w:r w:rsidR="007528A1">
        <w:rPr>
          <w:rFonts w:ascii="Times New Roman" w:hAnsi="Times New Roman"/>
          <w:sz w:val="24"/>
          <w:szCs w:val="24"/>
        </w:rPr>
        <w:t xml:space="preserve"> или еквивалентни</w:t>
      </w:r>
      <w:r w:rsidRPr="009B7E7D">
        <w:rPr>
          <w:rFonts w:ascii="Times New Roman" w:hAnsi="Times New Roman"/>
          <w:sz w:val="24"/>
          <w:szCs w:val="24"/>
        </w:rPr>
        <w:t>, да съответстват на модела на съответната техника, фабрично нови</w:t>
      </w:r>
      <w:r w:rsidRPr="009B7E7D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9B7E7D">
        <w:rPr>
          <w:rFonts w:ascii="Times New Roman" w:hAnsi="Times New Roman"/>
          <w:sz w:val="24"/>
          <w:szCs w:val="24"/>
        </w:rPr>
        <w:t>неупотребявани и нерециклирани</w:t>
      </w:r>
      <w:r w:rsidRPr="009B7E7D">
        <w:rPr>
          <w:rFonts w:ascii="Times New Roman" w:hAnsi="Times New Roman"/>
          <w:sz w:val="24"/>
          <w:szCs w:val="24"/>
          <w:lang w:val="en-US"/>
        </w:rPr>
        <w:t xml:space="preserve">), </w:t>
      </w:r>
      <w:r w:rsidRPr="009B7E7D">
        <w:rPr>
          <w:rFonts w:ascii="Times New Roman" w:hAnsi="Times New Roman"/>
          <w:sz w:val="24"/>
          <w:szCs w:val="24"/>
        </w:rPr>
        <w:t xml:space="preserve">да отговарят на всички нормативни изисквания за качество и безопасност при употреба. </w:t>
      </w:r>
    </w:p>
    <w:p w:rsidR="00F45A1D" w:rsidRDefault="00F45A1D" w:rsidP="00531760">
      <w:pPr>
        <w:pStyle w:val="a9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CA7361">
        <w:rPr>
          <w:rFonts w:ascii="Times New Roman" w:hAnsi="Times New Roman"/>
          <w:sz w:val="24"/>
          <w:szCs w:val="24"/>
          <w:lang w:eastAsia="bg-BG"/>
        </w:rPr>
        <w:t xml:space="preserve">При повторна повреда от същия характер или на същия възел, възникнала в гаранционния срок, Изпълнителят се задължава да отстрани същата за своя сметка, освен ако </w:t>
      </w:r>
      <w:r w:rsidRPr="0097474C">
        <w:rPr>
          <w:rFonts w:ascii="Times New Roman" w:hAnsi="Times New Roman"/>
          <w:sz w:val="24"/>
          <w:szCs w:val="24"/>
          <w:lang w:eastAsia="bg-BG"/>
        </w:rPr>
        <w:t>неизправността е по вина на Възложителя</w:t>
      </w:r>
      <w:r w:rsidR="002022F4">
        <w:rPr>
          <w:rFonts w:ascii="Times New Roman" w:hAnsi="Times New Roman"/>
          <w:sz w:val="24"/>
          <w:szCs w:val="24"/>
          <w:lang w:eastAsia="bg-BG"/>
        </w:rPr>
        <w:t>.</w:t>
      </w:r>
    </w:p>
    <w:p w:rsidR="002022F4" w:rsidRPr="009B7E7D" w:rsidRDefault="002022F4" w:rsidP="00531760">
      <w:pPr>
        <w:pStyle w:val="a9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/>
          <w:iCs/>
          <w:color w:val="000000"/>
          <w:sz w:val="24"/>
          <w:szCs w:val="24"/>
          <w:lang w:eastAsia="bg-BG"/>
        </w:rPr>
      </w:pPr>
      <w:r w:rsidRPr="009B7E7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Разходите за резервни части 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и консумативи </w:t>
      </w:r>
      <w:r w:rsidRPr="009B7E7D">
        <w:rPr>
          <w:rFonts w:ascii="Times New Roman" w:hAnsi="Times New Roman"/>
          <w:color w:val="000000"/>
          <w:sz w:val="24"/>
          <w:szCs w:val="24"/>
          <w:lang w:eastAsia="bg-BG"/>
        </w:rPr>
        <w:t>са за сметка на Възложителя, и се заплащат отделно от стойността на услугата за абонаментна поддръжка.</w:t>
      </w:r>
    </w:p>
    <w:p w:rsidR="00F45A1D" w:rsidRDefault="00F45A1D" w:rsidP="00531760">
      <w:pPr>
        <w:pStyle w:val="a9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9B7E7D">
        <w:rPr>
          <w:rFonts w:ascii="Times New Roman" w:hAnsi="Times New Roman"/>
          <w:sz w:val="24"/>
          <w:szCs w:val="24"/>
        </w:rPr>
        <w:t xml:space="preserve">Труда при подмяната на резервните части </w:t>
      </w:r>
      <w:r>
        <w:rPr>
          <w:rFonts w:ascii="Times New Roman" w:hAnsi="Times New Roman"/>
          <w:sz w:val="24"/>
          <w:szCs w:val="24"/>
        </w:rPr>
        <w:t xml:space="preserve">и консумативи </w:t>
      </w:r>
      <w:r w:rsidRPr="009B7E7D">
        <w:rPr>
          <w:rFonts w:ascii="Times New Roman" w:hAnsi="Times New Roman"/>
          <w:sz w:val="24"/>
          <w:szCs w:val="24"/>
        </w:rPr>
        <w:t>е за сметка на Изпълнителя и е включен в</w:t>
      </w:r>
      <w:r w:rsidR="002022F4">
        <w:rPr>
          <w:rFonts w:ascii="Times New Roman" w:hAnsi="Times New Roman"/>
          <w:sz w:val="24"/>
          <w:szCs w:val="24"/>
        </w:rPr>
        <w:t xml:space="preserve"> цената за </w:t>
      </w:r>
      <w:r w:rsidRPr="009B7E7D">
        <w:rPr>
          <w:rFonts w:ascii="Times New Roman" w:hAnsi="Times New Roman"/>
          <w:sz w:val="24"/>
          <w:szCs w:val="24"/>
        </w:rPr>
        <w:t xml:space="preserve"> абонаментната поддръжка. </w:t>
      </w:r>
    </w:p>
    <w:p w:rsidR="00531760" w:rsidRPr="009B7E7D" w:rsidRDefault="00531760" w:rsidP="00531760">
      <w:pPr>
        <w:pStyle w:val="a9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F45A1D" w:rsidRPr="009B7E7D" w:rsidRDefault="00F45A1D" w:rsidP="00531760">
      <w:pPr>
        <w:spacing w:after="0" w:line="240" w:lineRule="auto"/>
        <w:ind w:firstLine="55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B7E7D">
        <w:rPr>
          <w:rFonts w:ascii="Times New Roman" w:hAnsi="Times New Roman"/>
          <w:b/>
          <w:color w:val="000000"/>
          <w:sz w:val="24"/>
          <w:szCs w:val="24"/>
          <w:u w:val="single"/>
          <w:lang w:val="en-US"/>
        </w:rPr>
        <w:t>I</w:t>
      </w:r>
      <w:r>
        <w:rPr>
          <w:rFonts w:ascii="Times New Roman" w:hAnsi="Times New Roman"/>
          <w:b/>
          <w:color w:val="000000"/>
          <w:sz w:val="24"/>
          <w:szCs w:val="24"/>
          <w:u w:val="single"/>
          <w:lang w:val="en-US"/>
        </w:rPr>
        <w:t>II</w:t>
      </w:r>
      <w:r w:rsidRPr="009B7E7D">
        <w:rPr>
          <w:rFonts w:ascii="Times New Roman" w:hAnsi="Times New Roman"/>
          <w:b/>
          <w:color w:val="000000"/>
          <w:sz w:val="24"/>
          <w:szCs w:val="24"/>
          <w:u w:val="single"/>
        </w:rPr>
        <w:t>.</w:t>
      </w:r>
      <w:r>
        <w:rPr>
          <w:rFonts w:ascii="Times New Roman" w:hAnsi="Times New Roman"/>
          <w:b/>
          <w:color w:val="000000"/>
          <w:sz w:val="24"/>
          <w:szCs w:val="24"/>
          <w:u w:val="single"/>
          <w:lang w:val="en-US"/>
        </w:rPr>
        <w:t xml:space="preserve"> </w:t>
      </w:r>
      <w:r w:rsidRPr="009B7E7D">
        <w:rPr>
          <w:rFonts w:ascii="Times New Roman" w:hAnsi="Times New Roman"/>
          <w:b/>
          <w:color w:val="000000"/>
          <w:sz w:val="24"/>
          <w:szCs w:val="24"/>
          <w:u w:val="single"/>
        </w:rPr>
        <w:t>Изисквания за изпълнение на поръчката:</w:t>
      </w:r>
    </w:p>
    <w:p w:rsidR="00F45A1D" w:rsidRPr="009B7E7D" w:rsidRDefault="00F45A1D" w:rsidP="00531760">
      <w:pPr>
        <w:numPr>
          <w:ilvl w:val="0"/>
          <w:numId w:val="8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9B7E7D">
        <w:rPr>
          <w:rFonts w:ascii="Times New Roman" w:hAnsi="Times New Roman"/>
          <w:color w:val="000000"/>
          <w:sz w:val="24"/>
          <w:szCs w:val="24"/>
        </w:rPr>
        <w:t xml:space="preserve">Приемането </w:t>
      </w:r>
      <w:r w:rsidRPr="009B7E7D">
        <w:rPr>
          <w:rFonts w:ascii="Times New Roman" w:hAnsi="Times New Roman"/>
          <w:sz w:val="24"/>
          <w:szCs w:val="24"/>
        </w:rPr>
        <w:t xml:space="preserve">на </w:t>
      </w:r>
      <w:r w:rsidR="005378FE">
        <w:rPr>
          <w:rFonts w:ascii="Times New Roman" w:hAnsi="Times New Roman"/>
          <w:sz w:val="24"/>
          <w:szCs w:val="24"/>
        </w:rPr>
        <w:t>климатичната техника з</w:t>
      </w:r>
      <w:r w:rsidRPr="009B7E7D">
        <w:rPr>
          <w:rFonts w:ascii="Times New Roman" w:hAnsi="Times New Roman"/>
          <w:color w:val="000000"/>
          <w:sz w:val="24"/>
          <w:szCs w:val="24"/>
        </w:rPr>
        <w:t xml:space="preserve">а </w:t>
      </w:r>
      <w:r w:rsidRPr="009B7E7D">
        <w:rPr>
          <w:rFonts w:ascii="Times New Roman" w:hAnsi="Times New Roman"/>
          <w:sz w:val="24"/>
          <w:szCs w:val="24"/>
        </w:rPr>
        <w:t>абонаментн</w:t>
      </w:r>
      <w:r w:rsidR="005378FE">
        <w:rPr>
          <w:rFonts w:ascii="Times New Roman" w:hAnsi="Times New Roman"/>
          <w:sz w:val="24"/>
          <w:szCs w:val="24"/>
        </w:rPr>
        <w:t>а поддръжка</w:t>
      </w:r>
      <w:r w:rsidRPr="009B7E7D">
        <w:rPr>
          <w:rFonts w:ascii="Times New Roman" w:hAnsi="Times New Roman"/>
          <w:sz w:val="24"/>
          <w:szCs w:val="24"/>
        </w:rPr>
        <w:t xml:space="preserve"> </w:t>
      </w:r>
      <w:r w:rsidRPr="009B7E7D">
        <w:rPr>
          <w:rFonts w:ascii="Times New Roman" w:hAnsi="Times New Roman"/>
          <w:iCs/>
          <w:color w:val="000000"/>
          <w:sz w:val="24"/>
          <w:szCs w:val="24"/>
          <w:lang w:eastAsia="bg-BG"/>
        </w:rPr>
        <w:t>от Изпълнителя</w:t>
      </w:r>
      <w:r w:rsidRPr="009B7E7D">
        <w:rPr>
          <w:rFonts w:ascii="Times New Roman" w:hAnsi="Times New Roman"/>
          <w:sz w:val="24"/>
          <w:szCs w:val="24"/>
        </w:rPr>
        <w:t xml:space="preserve"> се извършва с двустранен констативен протокол, отразяващ фактическото и състояние към момента.</w:t>
      </w:r>
    </w:p>
    <w:p w:rsidR="00F45A1D" w:rsidRPr="007B5B7E" w:rsidRDefault="00F45A1D" w:rsidP="00531760">
      <w:pPr>
        <w:pStyle w:val="a9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B5B7E">
        <w:rPr>
          <w:rFonts w:ascii="Times New Roman" w:hAnsi="Times New Roman"/>
          <w:sz w:val="24"/>
          <w:szCs w:val="24"/>
        </w:rPr>
        <w:t xml:space="preserve">Доставката на </w:t>
      </w:r>
      <w:r w:rsidRPr="007B5B7E">
        <w:rPr>
          <w:rFonts w:ascii="Times New Roman" w:hAnsi="Times New Roman"/>
          <w:sz w:val="24"/>
          <w:szCs w:val="24"/>
          <w:lang w:eastAsia="bg-BG"/>
        </w:rPr>
        <w:t xml:space="preserve">резервните части </w:t>
      </w:r>
      <w:r w:rsidRPr="007B5B7E">
        <w:rPr>
          <w:rFonts w:ascii="Times New Roman" w:hAnsi="Times New Roman"/>
          <w:sz w:val="24"/>
          <w:szCs w:val="24"/>
        </w:rPr>
        <w:t xml:space="preserve">се осъществява за собствена сметка на Изпълнителя до адреса на Възложителя, посочен като местонахождение на съответната </w:t>
      </w:r>
      <w:r w:rsidR="005378FE">
        <w:rPr>
          <w:rFonts w:ascii="Times New Roman" w:hAnsi="Times New Roman"/>
          <w:sz w:val="24"/>
          <w:szCs w:val="24"/>
        </w:rPr>
        <w:t>климатична техника</w:t>
      </w:r>
      <w:r w:rsidRPr="007B5B7E">
        <w:rPr>
          <w:rFonts w:ascii="Times New Roman" w:hAnsi="Times New Roman"/>
          <w:sz w:val="24"/>
          <w:szCs w:val="24"/>
        </w:rPr>
        <w:t xml:space="preserve"> подлежаща на ремонт, в рамките на работното време на ТП на НОИ – Сливен. </w:t>
      </w:r>
    </w:p>
    <w:p w:rsidR="00F45A1D" w:rsidRPr="009B7E7D" w:rsidRDefault="00F45A1D" w:rsidP="00531760">
      <w:pPr>
        <w:pStyle w:val="a9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 w:rsidRPr="009B7E7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Броят на отстраняване на възникналите повреди, които ще бъдат реализирани в срока на действие на договора, е съобразно възникналата необходимост от тях. </w:t>
      </w:r>
    </w:p>
    <w:p w:rsidR="00F45A1D" w:rsidRPr="009B7E7D" w:rsidRDefault="00F45A1D" w:rsidP="00531760">
      <w:pPr>
        <w:pStyle w:val="a9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9B7E7D">
        <w:rPr>
          <w:rFonts w:ascii="Times New Roman" w:hAnsi="Times New Roman"/>
          <w:sz w:val="24"/>
          <w:szCs w:val="24"/>
        </w:rPr>
        <w:t>Гаранционният срок на</w:t>
      </w:r>
      <w:r w:rsidRPr="009B7E7D">
        <w:rPr>
          <w:rFonts w:ascii="Times New Roman" w:eastAsia="Times New Roman" w:hAnsi="Times New Roman"/>
          <w:sz w:val="24"/>
          <w:szCs w:val="24"/>
        </w:rPr>
        <w:t xml:space="preserve"> извършените ремонтни дейности и на</w:t>
      </w:r>
      <w:r w:rsidRPr="009B7E7D">
        <w:rPr>
          <w:rFonts w:ascii="Times New Roman" w:hAnsi="Times New Roman"/>
          <w:sz w:val="24"/>
          <w:szCs w:val="24"/>
        </w:rPr>
        <w:t xml:space="preserve"> отстранените повреди е не по-кратък от 6 (шест) месеца</w:t>
      </w:r>
      <w:r w:rsidRPr="009B7E7D"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F45A1D" w:rsidRPr="009B7E7D" w:rsidRDefault="00F45A1D" w:rsidP="00531760">
      <w:pPr>
        <w:pStyle w:val="a9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9B7E7D">
        <w:rPr>
          <w:rFonts w:ascii="Times New Roman" w:hAnsi="Times New Roman"/>
          <w:color w:val="000000"/>
          <w:sz w:val="24"/>
          <w:szCs w:val="24"/>
        </w:rPr>
        <w:t>Гаранционният срок на вложените резервни части е не по-малко от 6 месеца</w:t>
      </w:r>
      <w:r w:rsidR="00FC64FE">
        <w:rPr>
          <w:rFonts w:ascii="Times New Roman" w:hAnsi="Times New Roman"/>
          <w:color w:val="000000"/>
          <w:sz w:val="24"/>
          <w:szCs w:val="24"/>
        </w:rPr>
        <w:t>.</w:t>
      </w:r>
      <w:r w:rsidRPr="009B7E7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45A1D" w:rsidRPr="009B7F70" w:rsidRDefault="00F45A1D" w:rsidP="00531760">
      <w:pPr>
        <w:pStyle w:val="a9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</w:rPr>
      </w:pPr>
      <w:r w:rsidRPr="009B7F7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При невъзможност за отстраняване на възникнала повреда на </w:t>
      </w:r>
      <w:r w:rsidRPr="009B7F70">
        <w:rPr>
          <w:rFonts w:ascii="Times New Roman" w:hAnsi="Times New Roman"/>
          <w:color w:val="000000"/>
          <w:sz w:val="24"/>
          <w:szCs w:val="24"/>
        </w:rPr>
        <w:t>устройство включено в предмета на обществената поръчка</w:t>
      </w:r>
      <w:r w:rsidRPr="009B7F7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Изпълнителят следва да изготви констативен протокол, в който се дава заключение за невъзможност за възстановяване работоспособността на устройството и предложение за неговото бракуване. </w:t>
      </w:r>
    </w:p>
    <w:p w:rsidR="00531760" w:rsidRDefault="00531760" w:rsidP="00531760">
      <w:pPr>
        <w:spacing w:after="0" w:line="240" w:lineRule="auto"/>
        <w:ind w:firstLine="550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5378FE" w:rsidRPr="000C58DA" w:rsidRDefault="005378FE" w:rsidP="00531760">
      <w:pPr>
        <w:spacing w:after="0" w:line="240" w:lineRule="auto"/>
        <w:ind w:firstLine="550"/>
        <w:jc w:val="both"/>
        <w:rPr>
          <w:rFonts w:ascii="Times New Roman" w:hAnsi="Times New Roman"/>
          <w:b/>
          <w:sz w:val="24"/>
          <w:szCs w:val="24"/>
        </w:rPr>
      </w:pPr>
      <w:r w:rsidRPr="000C58DA">
        <w:rPr>
          <w:rFonts w:ascii="Times New Roman" w:hAnsi="Times New Roman"/>
          <w:b/>
          <w:sz w:val="24"/>
          <w:szCs w:val="24"/>
          <w:u w:val="single"/>
          <w:lang w:val="en-US"/>
        </w:rPr>
        <w:t>I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V</w:t>
      </w:r>
      <w:r w:rsidRPr="000C58DA">
        <w:rPr>
          <w:rFonts w:ascii="Times New Roman" w:hAnsi="Times New Roman"/>
          <w:b/>
          <w:sz w:val="24"/>
          <w:szCs w:val="24"/>
          <w:u w:val="single"/>
        </w:rPr>
        <w:t>.</w:t>
      </w:r>
      <w:r w:rsidRPr="000C58DA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</w:t>
      </w:r>
      <w:r w:rsidRPr="000C58DA">
        <w:rPr>
          <w:rFonts w:ascii="Times New Roman" w:hAnsi="Times New Roman"/>
          <w:b/>
          <w:sz w:val="24"/>
          <w:szCs w:val="24"/>
          <w:u w:val="single"/>
        </w:rPr>
        <w:t>Изисквания към участниците :</w:t>
      </w:r>
    </w:p>
    <w:p w:rsidR="005378FE" w:rsidRPr="005378FE" w:rsidRDefault="005378FE" w:rsidP="00531760">
      <w:pPr>
        <w:shd w:val="clear" w:color="auto" w:fill="FFFFFF"/>
        <w:spacing w:after="0" w:line="240" w:lineRule="auto"/>
        <w:ind w:firstLine="573"/>
        <w:jc w:val="both"/>
        <w:rPr>
          <w:rStyle w:val="apple-converted-space"/>
          <w:rFonts w:ascii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5378FE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en-US"/>
        </w:rPr>
        <w:t>1</w:t>
      </w:r>
      <w:r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Pr="005378FE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5378FE">
        <w:rPr>
          <w:rFonts w:ascii="Times New Roman" w:eastAsia="Times New Roman" w:hAnsi="Times New Roman" w:cs="Times New Roman"/>
          <w:bCs/>
          <w:iCs/>
          <w:sz w:val="24"/>
          <w:szCs w:val="24"/>
        </w:rPr>
        <w:t>Участни</w:t>
      </w:r>
      <w:r w:rsidR="00E601B9">
        <w:rPr>
          <w:rFonts w:ascii="Times New Roman" w:eastAsia="Times New Roman" w:hAnsi="Times New Roman" w:cs="Times New Roman"/>
          <w:bCs/>
          <w:iCs/>
          <w:sz w:val="24"/>
          <w:szCs w:val="24"/>
        </w:rPr>
        <w:t>ците</w:t>
      </w:r>
      <w:r w:rsidRPr="005378F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следва да притежава</w:t>
      </w:r>
      <w:r w:rsidR="00E601B9">
        <w:rPr>
          <w:rFonts w:ascii="Times New Roman" w:eastAsia="Times New Roman" w:hAnsi="Times New Roman" w:cs="Times New Roman"/>
          <w:bCs/>
          <w:iCs/>
          <w:sz w:val="24"/>
          <w:szCs w:val="24"/>
        </w:rPr>
        <w:t>т</w:t>
      </w:r>
      <w:r w:rsidRPr="005378F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валиден </w:t>
      </w:r>
      <w:r w:rsidRPr="005378FE">
        <w:rPr>
          <w:rFonts w:ascii="Times New Roman" w:hAnsi="Times New Roman" w:cs="Times New Roman"/>
          <w:sz w:val="24"/>
        </w:rPr>
        <w:t xml:space="preserve"> към крайния срок за </w:t>
      </w:r>
      <w:r w:rsidR="00FF0C87">
        <w:rPr>
          <w:rFonts w:ascii="Times New Roman" w:hAnsi="Times New Roman" w:cs="Times New Roman"/>
          <w:sz w:val="24"/>
        </w:rPr>
        <w:t xml:space="preserve">представяне на </w:t>
      </w:r>
      <w:r w:rsidRPr="005378FE">
        <w:rPr>
          <w:rFonts w:ascii="Times New Roman" w:hAnsi="Times New Roman" w:cs="Times New Roman"/>
          <w:sz w:val="24"/>
        </w:rPr>
        <w:t xml:space="preserve">офертите </w:t>
      </w:r>
      <w:r w:rsidRPr="005378FE">
        <w:rPr>
          <w:rFonts w:ascii="Times New Roman" w:hAnsi="Times New Roman" w:cs="Times New Roman"/>
          <w:b/>
          <w:bCs/>
          <w:i/>
          <w:iCs/>
          <w:sz w:val="24"/>
        </w:rPr>
        <w:t xml:space="preserve">сертификат </w:t>
      </w:r>
      <w:r w:rsidRPr="005378FE">
        <w:rPr>
          <w:rFonts w:ascii="Times New Roman" w:hAnsi="Times New Roman" w:cs="Times New Roman"/>
          <w:sz w:val="24"/>
        </w:rPr>
        <w:t>издаден</w:t>
      </w:r>
      <w:r w:rsidRPr="005378FE">
        <w:rPr>
          <w:rFonts w:ascii="Times New Roman" w:hAnsi="Times New Roman" w:cs="Times New Roman"/>
          <w:b/>
          <w:bCs/>
          <w:i/>
          <w:iCs/>
          <w:sz w:val="24"/>
        </w:rPr>
        <w:t xml:space="preserve"> </w:t>
      </w:r>
      <w:r w:rsidRPr="005378FE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от Българската Браншова Камара по Машиностроене, съгласно </w:t>
      </w:r>
      <w:r w:rsidR="002022F4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изискванията на </w:t>
      </w:r>
      <w:r w:rsidR="002022F4" w:rsidRPr="006A002A">
        <w:rPr>
          <w:rStyle w:val="apple-converted-space"/>
          <w:rFonts w:ascii="Times New Roman" w:hAnsi="Times New Roman" w:cs="Times New Roman"/>
          <w:i/>
          <w:color w:val="000000"/>
          <w:sz w:val="24"/>
          <w:szCs w:val="24"/>
          <w:lang w:eastAsia="bg-BG"/>
        </w:rPr>
        <w:t>чл.</w:t>
      </w:r>
      <w:r w:rsidR="008F4319">
        <w:rPr>
          <w:rStyle w:val="apple-converted-space"/>
          <w:rFonts w:ascii="Times New Roman" w:hAnsi="Times New Roman" w:cs="Times New Roman"/>
          <w:i/>
          <w:color w:val="000000"/>
          <w:sz w:val="24"/>
          <w:szCs w:val="24"/>
          <w:lang w:eastAsia="bg-BG"/>
        </w:rPr>
        <w:t>5</w:t>
      </w:r>
      <w:r w:rsidR="002022F4" w:rsidRPr="006A002A">
        <w:rPr>
          <w:rStyle w:val="apple-converted-space"/>
          <w:rFonts w:ascii="Times New Roman" w:hAnsi="Times New Roman" w:cs="Times New Roman"/>
          <w:i/>
          <w:color w:val="000000"/>
          <w:sz w:val="24"/>
          <w:szCs w:val="24"/>
          <w:lang w:eastAsia="bg-BG"/>
        </w:rPr>
        <w:t xml:space="preserve"> от Регламент </w:t>
      </w:r>
      <w:r w:rsidRPr="006A002A">
        <w:rPr>
          <w:rFonts w:ascii="Times New Roman" w:hAnsi="Times New Roman" w:cs="Times New Roman"/>
          <w:i/>
          <w:sz w:val="24"/>
          <w:szCs w:val="24"/>
        </w:rPr>
        <w:t xml:space="preserve"> (Е</w:t>
      </w:r>
      <w:r w:rsidR="002022F4" w:rsidRPr="006A002A">
        <w:rPr>
          <w:rFonts w:ascii="Times New Roman" w:hAnsi="Times New Roman" w:cs="Times New Roman"/>
          <w:i/>
          <w:sz w:val="24"/>
          <w:szCs w:val="24"/>
        </w:rPr>
        <w:t>С</w:t>
      </w:r>
      <w:r w:rsidRPr="006A002A">
        <w:rPr>
          <w:rFonts w:ascii="Times New Roman" w:hAnsi="Times New Roman" w:cs="Times New Roman"/>
          <w:i/>
          <w:sz w:val="24"/>
          <w:szCs w:val="24"/>
        </w:rPr>
        <w:t>) №</w:t>
      </w:r>
      <w:r w:rsidR="008F4319">
        <w:rPr>
          <w:rFonts w:ascii="Times New Roman" w:hAnsi="Times New Roman" w:cs="Times New Roman"/>
          <w:i/>
          <w:sz w:val="24"/>
          <w:szCs w:val="24"/>
        </w:rPr>
        <w:t>2015</w:t>
      </w:r>
      <w:r w:rsidRPr="006A002A">
        <w:rPr>
          <w:rFonts w:ascii="Times New Roman" w:hAnsi="Times New Roman" w:cs="Times New Roman"/>
          <w:i/>
          <w:sz w:val="24"/>
          <w:szCs w:val="24"/>
        </w:rPr>
        <w:t>/</w:t>
      </w:r>
      <w:r w:rsidR="008F4319">
        <w:rPr>
          <w:rFonts w:ascii="Times New Roman" w:hAnsi="Times New Roman" w:cs="Times New Roman"/>
          <w:i/>
          <w:sz w:val="24"/>
          <w:szCs w:val="24"/>
        </w:rPr>
        <w:t>2067</w:t>
      </w:r>
      <w:r w:rsidRPr="006A002A">
        <w:rPr>
          <w:rFonts w:ascii="Times New Roman" w:hAnsi="Times New Roman" w:cs="Times New Roman"/>
          <w:sz w:val="24"/>
          <w:szCs w:val="24"/>
        </w:rPr>
        <w:t xml:space="preserve"> или еквивалентен документ от друга</w:t>
      </w:r>
      <w:r w:rsidRPr="005378FE">
        <w:rPr>
          <w:rFonts w:ascii="Times New Roman" w:hAnsi="Times New Roman" w:cs="Times New Roman"/>
          <w:sz w:val="24"/>
          <w:szCs w:val="24"/>
        </w:rPr>
        <w:t xml:space="preserve"> страна-членка на Европейския съюз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378FE" w:rsidRDefault="005378FE" w:rsidP="00531760">
      <w:pPr>
        <w:pStyle w:val="a7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</w:pPr>
      <w:r>
        <w:rPr>
          <w:iCs/>
          <w:lang w:eastAsia="bg-BG"/>
        </w:rPr>
        <w:t>У</w:t>
      </w:r>
      <w:r w:rsidRPr="005378FE">
        <w:rPr>
          <w:iCs/>
          <w:lang w:eastAsia="bg-BG"/>
        </w:rPr>
        <w:t>частни</w:t>
      </w:r>
      <w:r w:rsidR="00E601B9">
        <w:rPr>
          <w:iCs/>
          <w:lang w:eastAsia="bg-BG"/>
        </w:rPr>
        <w:t>ците следва</w:t>
      </w:r>
      <w:r w:rsidRPr="005378FE">
        <w:rPr>
          <w:iCs/>
          <w:lang w:eastAsia="bg-BG"/>
        </w:rPr>
        <w:t xml:space="preserve"> да има</w:t>
      </w:r>
      <w:r w:rsidR="00E601B9">
        <w:rPr>
          <w:iCs/>
          <w:lang w:eastAsia="bg-BG"/>
        </w:rPr>
        <w:t>т</w:t>
      </w:r>
      <w:r w:rsidRPr="005378FE">
        <w:rPr>
          <w:iCs/>
          <w:lang w:eastAsia="bg-BG"/>
        </w:rPr>
        <w:t xml:space="preserve"> на разположение минимум две технически лица</w:t>
      </w:r>
      <w:r w:rsidRPr="002B4A5A">
        <w:t xml:space="preserve">, за извършване на дейностите </w:t>
      </w:r>
      <w:r>
        <w:t>на подлежащата на абонаментна поддръжка</w:t>
      </w:r>
      <w:r w:rsidRPr="002B4A5A">
        <w:t xml:space="preserve"> климатична техника. Поне единия от тях да притежава валидно свидетелство за правоспособност по заваряване, издадено в съответствие с </w:t>
      </w:r>
      <w:r w:rsidRPr="002B4A5A">
        <w:rPr>
          <w:i/>
          <w:iCs/>
        </w:rPr>
        <w:t>Наредба № 7/11.10.2002 г. за условията и реда за придобиване и признаване на правоспособност по заваряване</w:t>
      </w:r>
      <w:r w:rsidR="009B7F70">
        <w:rPr>
          <w:i/>
          <w:iCs/>
        </w:rPr>
        <w:t xml:space="preserve"> </w:t>
      </w:r>
      <w:r w:rsidRPr="002B4A5A">
        <w:t xml:space="preserve"> </w:t>
      </w:r>
      <w:r w:rsidR="009B7F70">
        <w:t>или еквивалентен документ</w:t>
      </w:r>
      <w:r w:rsidR="008F4319">
        <w:t xml:space="preserve"> от друга страна членка на ЕС.</w:t>
      </w:r>
    </w:p>
    <w:p w:rsidR="005378FE" w:rsidRPr="005378FE" w:rsidRDefault="005378FE" w:rsidP="00531760">
      <w:pPr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378FE">
        <w:rPr>
          <w:rFonts w:ascii="Times New Roman" w:hAnsi="Times New Roman" w:cs="Times New Roman"/>
          <w:sz w:val="24"/>
          <w:szCs w:val="24"/>
          <w:shd w:val="clear" w:color="auto" w:fill="FFFFFF"/>
        </w:rPr>
        <w:t>Поне едн</w:t>
      </w:r>
      <w:r w:rsidR="006A002A">
        <w:rPr>
          <w:rFonts w:ascii="Times New Roman" w:hAnsi="Times New Roman" w:cs="Times New Roman"/>
          <w:sz w:val="24"/>
          <w:szCs w:val="24"/>
          <w:shd w:val="clear" w:color="auto" w:fill="FFFFFF"/>
        </w:rPr>
        <w:t>ото</w:t>
      </w:r>
      <w:r w:rsidRPr="005378F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от техническите лица по т.</w:t>
      </w:r>
      <w:r w:rsidR="007528A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5378FE">
        <w:rPr>
          <w:rFonts w:ascii="Times New Roman" w:hAnsi="Times New Roman" w:cs="Times New Roman"/>
          <w:sz w:val="24"/>
          <w:szCs w:val="24"/>
          <w:shd w:val="clear" w:color="auto" w:fill="FFFFFF"/>
        </w:rPr>
        <w:t>2 да притежава д</w:t>
      </w:r>
      <w:r w:rsidRPr="005378F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окумент за правоспособност (сертификат)</w:t>
      </w:r>
      <w:r w:rsidR="006A00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="00243DE4" w:rsidRPr="00243DE4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/>
        </w:rPr>
        <w:t>пър</w:t>
      </w:r>
      <w:r w:rsidR="00243DE4" w:rsidRPr="00243DE4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ва категория</w:t>
      </w:r>
      <w:r w:rsidR="00243DE4" w:rsidRPr="001A3C6E">
        <w:rPr>
          <w:sz w:val="24"/>
          <w:szCs w:val="24"/>
          <w:lang w:val="en-US"/>
        </w:rPr>
        <w:t xml:space="preserve"> </w:t>
      </w:r>
      <w:r w:rsidR="00A650D8" w:rsidRPr="006A002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650D8" w:rsidRPr="005378FE">
        <w:rPr>
          <w:rFonts w:ascii="Times New Roman" w:hAnsi="Times New Roman" w:cs="Times New Roman"/>
          <w:sz w:val="24"/>
          <w:szCs w:val="24"/>
          <w:lang w:val="en-US"/>
        </w:rPr>
        <w:t xml:space="preserve">издаден от Българската браншова камара по машиностроене </w:t>
      </w:r>
      <w:r w:rsidR="00034C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съгласно изискванията на </w:t>
      </w:r>
      <w:r w:rsidR="00A650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чл.3 от </w:t>
      </w:r>
      <w:r w:rsidR="006A002A" w:rsidRPr="006A002A">
        <w:rPr>
          <w:rStyle w:val="apple-converted-space"/>
          <w:rFonts w:ascii="Times New Roman" w:hAnsi="Times New Roman" w:cs="Times New Roman"/>
          <w:i/>
          <w:color w:val="000000"/>
          <w:sz w:val="24"/>
          <w:szCs w:val="24"/>
          <w:lang w:eastAsia="bg-BG"/>
        </w:rPr>
        <w:t>Регламент</w:t>
      </w:r>
      <w:r w:rsidR="006A002A" w:rsidRPr="006A002A">
        <w:rPr>
          <w:rFonts w:ascii="Times New Roman" w:hAnsi="Times New Roman" w:cs="Times New Roman"/>
          <w:i/>
          <w:sz w:val="24"/>
          <w:szCs w:val="24"/>
        </w:rPr>
        <w:t xml:space="preserve"> (ЕС) </w:t>
      </w:r>
      <w:r w:rsidR="006A002A" w:rsidRPr="006A002A">
        <w:rPr>
          <w:rFonts w:ascii="Times New Roman" w:hAnsi="Times New Roman" w:cs="Times New Roman"/>
          <w:i/>
          <w:sz w:val="24"/>
          <w:szCs w:val="24"/>
        </w:rPr>
        <w:lastRenderedPageBreak/>
        <w:t>№</w:t>
      </w:r>
      <w:bookmarkStart w:id="1" w:name="_Hlk508891601"/>
      <w:r w:rsidR="00A650D8">
        <w:rPr>
          <w:rFonts w:ascii="Times New Roman" w:hAnsi="Times New Roman" w:cs="Times New Roman"/>
          <w:i/>
          <w:sz w:val="24"/>
          <w:szCs w:val="24"/>
        </w:rPr>
        <w:t>2015</w:t>
      </w:r>
      <w:r w:rsidR="006A002A" w:rsidRPr="006A002A">
        <w:rPr>
          <w:rFonts w:ascii="Times New Roman" w:hAnsi="Times New Roman" w:cs="Times New Roman"/>
          <w:i/>
          <w:sz w:val="24"/>
          <w:szCs w:val="24"/>
        </w:rPr>
        <w:t>/</w:t>
      </w:r>
      <w:bookmarkEnd w:id="1"/>
      <w:r w:rsidR="00A650D8">
        <w:rPr>
          <w:rFonts w:ascii="Times New Roman" w:hAnsi="Times New Roman" w:cs="Times New Roman"/>
          <w:i/>
          <w:sz w:val="24"/>
          <w:szCs w:val="24"/>
        </w:rPr>
        <w:t>2067.</w:t>
      </w:r>
      <w:r w:rsidRPr="005378FE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5378FE">
        <w:rPr>
          <w:rFonts w:ascii="Times New Roman" w:hAnsi="Times New Roman" w:cs="Times New Roman"/>
          <w:sz w:val="24"/>
          <w:szCs w:val="24"/>
        </w:rPr>
        <w:t>Документи за правоспособност издадени в други държави-членки на Европейския съюз, се признават съгласно разпоредбите на чл.1</w:t>
      </w:r>
      <w:r w:rsidR="00B51F46">
        <w:rPr>
          <w:rFonts w:ascii="Times New Roman" w:hAnsi="Times New Roman" w:cs="Times New Roman"/>
          <w:sz w:val="24"/>
          <w:szCs w:val="24"/>
        </w:rPr>
        <w:t>0</w:t>
      </w:r>
      <w:r w:rsidRPr="005378FE">
        <w:rPr>
          <w:rFonts w:ascii="Times New Roman" w:hAnsi="Times New Roman" w:cs="Times New Roman"/>
          <w:sz w:val="24"/>
          <w:szCs w:val="24"/>
        </w:rPr>
        <w:t xml:space="preserve"> от Регламент </w:t>
      </w:r>
      <w:r w:rsidRPr="005378FE">
        <w:rPr>
          <w:rFonts w:ascii="Times New Roman" w:hAnsi="Times New Roman" w:cs="Times New Roman"/>
          <w:sz w:val="24"/>
          <w:szCs w:val="24"/>
          <w:lang w:val="en-US"/>
        </w:rPr>
        <w:t>(E</w:t>
      </w:r>
      <w:r w:rsidR="00B51F46">
        <w:rPr>
          <w:rFonts w:ascii="Times New Roman" w:hAnsi="Times New Roman" w:cs="Times New Roman"/>
          <w:sz w:val="24"/>
          <w:szCs w:val="24"/>
        </w:rPr>
        <w:t>С</w:t>
      </w:r>
      <w:r w:rsidRPr="005378FE">
        <w:rPr>
          <w:rFonts w:ascii="Times New Roman" w:hAnsi="Times New Roman" w:cs="Times New Roman"/>
          <w:sz w:val="24"/>
          <w:szCs w:val="24"/>
          <w:lang w:val="en-US"/>
        </w:rPr>
        <w:t>) №</w:t>
      </w:r>
      <w:r w:rsidR="00B51F46">
        <w:rPr>
          <w:rFonts w:ascii="Times New Roman" w:hAnsi="Times New Roman" w:cs="Times New Roman"/>
          <w:sz w:val="24"/>
          <w:szCs w:val="24"/>
        </w:rPr>
        <w:t>2015</w:t>
      </w:r>
      <w:r w:rsidRPr="005378FE">
        <w:rPr>
          <w:rFonts w:ascii="Times New Roman" w:hAnsi="Times New Roman" w:cs="Times New Roman"/>
          <w:sz w:val="24"/>
          <w:szCs w:val="24"/>
          <w:lang w:val="en-US"/>
        </w:rPr>
        <w:t>/2</w:t>
      </w:r>
      <w:r w:rsidR="00B51F46">
        <w:rPr>
          <w:rFonts w:ascii="Times New Roman" w:hAnsi="Times New Roman" w:cs="Times New Roman"/>
          <w:sz w:val="24"/>
          <w:szCs w:val="24"/>
        </w:rPr>
        <w:t>067</w:t>
      </w:r>
      <w:r w:rsidRPr="005378FE">
        <w:rPr>
          <w:rFonts w:ascii="Times New Roman" w:hAnsi="Times New Roman" w:cs="Times New Roman"/>
          <w:sz w:val="24"/>
          <w:szCs w:val="24"/>
        </w:rPr>
        <w:t xml:space="preserve"> след представяне на легализиран превод на български език в ББКМ.</w:t>
      </w:r>
      <w:r w:rsidRPr="005378F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5378FE" w:rsidRPr="008F4319" w:rsidRDefault="005378FE" w:rsidP="00531760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378FE">
        <w:rPr>
          <w:rFonts w:ascii="Times New Roman" w:hAnsi="Times New Roman" w:cs="Times New Roman"/>
          <w:sz w:val="24"/>
          <w:szCs w:val="24"/>
          <w:shd w:val="clear" w:color="auto" w:fill="FFFFFF"/>
        </w:rPr>
        <w:t>Поне едн</w:t>
      </w:r>
      <w:r w:rsidR="006A002A">
        <w:rPr>
          <w:rFonts w:ascii="Times New Roman" w:hAnsi="Times New Roman" w:cs="Times New Roman"/>
          <w:sz w:val="24"/>
          <w:szCs w:val="24"/>
          <w:shd w:val="clear" w:color="auto" w:fill="FFFFFF"/>
        </w:rPr>
        <w:t>ото</w:t>
      </w:r>
      <w:r w:rsidRPr="005378F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от техническите лица по т. 2 да притежава документ за придобита квалификационна група по електробезопасност</w:t>
      </w:r>
      <w:r w:rsidRPr="005378F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(</w:t>
      </w:r>
      <w:r w:rsidRPr="00E601B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минимум трета квалификационна група съгл. </w:t>
      </w:r>
      <w:r w:rsidR="00E601B9" w:rsidRPr="00E601B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ч</w:t>
      </w:r>
      <w:r w:rsidRPr="00E601B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л.14, ал.1, т.2 от Правилника за безопасност и здраве при работа по електрообзавеждането с напрежение до 1000 </w:t>
      </w:r>
      <w:r w:rsidRPr="00E601B9"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en-US"/>
        </w:rPr>
        <w:t>V)</w:t>
      </w:r>
      <w:r w:rsidR="008F431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="008F4319" w:rsidRPr="008F4319">
        <w:rPr>
          <w:rFonts w:ascii="Times New Roman" w:hAnsi="Times New Roman" w:cs="Times New Roman"/>
          <w:sz w:val="24"/>
          <w:szCs w:val="24"/>
          <w:shd w:val="clear" w:color="auto" w:fill="FFFFFF"/>
        </w:rPr>
        <w:t>или еквивалентен документ от друга страна членка на ЕС</w:t>
      </w:r>
      <w:r w:rsidRPr="008F431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6B18EF" w:rsidRPr="008F4319" w:rsidRDefault="006B18EF" w:rsidP="00531760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:rsidR="006B18EF" w:rsidRDefault="006B18EF" w:rsidP="00531760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</w:p>
    <w:sectPr w:rsidR="006B18EF" w:rsidSect="000676E7">
      <w:pgSz w:w="11906" w:h="16838"/>
      <w:pgMar w:top="1134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F9F" w:rsidRDefault="00D75F9F" w:rsidP="006B18EF">
      <w:pPr>
        <w:spacing w:after="0" w:line="240" w:lineRule="auto"/>
      </w:pPr>
      <w:r>
        <w:separator/>
      </w:r>
    </w:p>
  </w:endnote>
  <w:endnote w:type="continuationSeparator" w:id="0">
    <w:p w:rsidR="00D75F9F" w:rsidRDefault="00D75F9F" w:rsidP="006B18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F9F" w:rsidRDefault="00D75F9F" w:rsidP="006B18EF">
      <w:pPr>
        <w:spacing w:after="0" w:line="240" w:lineRule="auto"/>
      </w:pPr>
      <w:r>
        <w:separator/>
      </w:r>
    </w:p>
  </w:footnote>
  <w:footnote w:type="continuationSeparator" w:id="0">
    <w:p w:rsidR="00D75F9F" w:rsidRDefault="00D75F9F" w:rsidP="006B18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03866"/>
    <w:multiLevelType w:val="multilevel"/>
    <w:tmpl w:val="AE1635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6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8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6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032" w:hanging="1800"/>
      </w:pPr>
      <w:rPr>
        <w:rFonts w:hint="default"/>
      </w:rPr>
    </w:lvl>
  </w:abstractNum>
  <w:abstractNum w:abstractNumId="1" w15:restartNumberingAfterBreak="0">
    <w:nsid w:val="11A527FD"/>
    <w:multiLevelType w:val="hybridMultilevel"/>
    <w:tmpl w:val="872C3B60"/>
    <w:lvl w:ilvl="0" w:tplc="45C4F772">
      <w:start w:val="1"/>
      <w:numFmt w:val="decimal"/>
      <w:lvlText w:val="%1."/>
      <w:lvlJc w:val="left"/>
      <w:pPr>
        <w:ind w:left="1778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630" w:hanging="360"/>
      </w:pPr>
    </w:lvl>
    <w:lvl w:ilvl="2" w:tplc="0402001B" w:tentative="1">
      <w:start w:val="1"/>
      <w:numFmt w:val="lowerRoman"/>
      <w:lvlText w:val="%3."/>
      <w:lvlJc w:val="right"/>
      <w:pPr>
        <w:ind w:left="2350" w:hanging="180"/>
      </w:pPr>
    </w:lvl>
    <w:lvl w:ilvl="3" w:tplc="0402000F" w:tentative="1">
      <w:start w:val="1"/>
      <w:numFmt w:val="decimal"/>
      <w:lvlText w:val="%4."/>
      <w:lvlJc w:val="left"/>
      <w:pPr>
        <w:ind w:left="3070" w:hanging="360"/>
      </w:pPr>
    </w:lvl>
    <w:lvl w:ilvl="4" w:tplc="04020019" w:tentative="1">
      <w:start w:val="1"/>
      <w:numFmt w:val="lowerLetter"/>
      <w:lvlText w:val="%5."/>
      <w:lvlJc w:val="left"/>
      <w:pPr>
        <w:ind w:left="3790" w:hanging="360"/>
      </w:pPr>
    </w:lvl>
    <w:lvl w:ilvl="5" w:tplc="0402001B" w:tentative="1">
      <w:start w:val="1"/>
      <w:numFmt w:val="lowerRoman"/>
      <w:lvlText w:val="%6."/>
      <w:lvlJc w:val="right"/>
      <w:pPr>
        <w:ind w:left="4510" w:hanging="180"/>
      </w:pPr>
    </w:lvl>
    <w:lvl w:ilvl="6" w:tplc="0402000F" w:tentative="1">
      <w:start w:val="1"/>
      <w:numFmt w:val="decimal"/>
      <w:lvlText w:val="%7."/>
      <w:lvlJc w:val="left"/>
      <w:pPr>
        <w:ind w:left="5230" w:hanging="360"/>
      </w:pPr>
    </w:lvl>
    <w:lvl w:ilvl="7" w:tplc="04020019" w:tentative="1">
      <w:start w:val="1"/>
      <w:numFmt w:val="lowerLetter"/>
      <w:lvlText w:val="%8."/>
      <w:lvlJc w:val="left"/>
      <w:pPr>
        <w:ind w:left="5950" w:hanging="360"/>
      </w:pPr>
    </w:lvl>
    <w:lvl w:ilvl="8" w:tplc="0402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" w15:restartNumberingAfterBreak="0">
    <w:nsid w:val="11CD244A"/>
    <w:multiLevelType w:val="multilevel"/>
    <w:tmpl w:val="CB6ED83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3" w15:restartNumberingAfterBreak="0">
    <w:nsid w:val="1AF56105"/>
    <w:multiLevelType w:val="hybridMultilevel"/>
    <w:tmpl w:val="597451E4"/>
    <w:lvl w:ilvl="0" w:tplc="8EEEB79A">
      <w:start w:val="1"/>
      <w:numFmt w:val="decimal"/>
      <w:lvlText w:val="%1."/>
      <w:lvlJc w:val="left"/>
      <w:pPr>
        <w:ind w:left="91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630" w:hanging="360"/>
      </w:pPr>
    </w:lvl>
    <w:lvl w:ilvl="2" w:tplc="0402001B" w:tentative="1">
      <w:start w:val="1"/>
      <w:numFmt w:val="lowerRoman"/>
      <w:lvlText w:val="%3."/>
      <w:lvlJc w:val="right"/>
      <w:pPr>
        <w:ind w:left="2350" w:hanging="180"/>
      </w:pPr>
    </w:lvl>
    <w:lvl w:ilvl="3" w:tplc="0402000F" w:tentative="1">
      <w:start w:val="1"/>
      <w:numFmt w:val="decimal"/>
      <w:lvlText w:val="%4."/>
      <w:lvlJc w:val="left"/>
      <w:pPr>
        <w:ind w:left="3070" w:hanging="360"/>
      </w:pPr>
    </w:lvl>
    <w:lvl w:ilvl="4" w:tplc="04020019" w:tentative="1">
      <w:start w:val="1"/>
      <w:numFmt w:val="lowerLetter"/>
      <w:lvlText w:val="%5."/>
      <w:lvlJc w:val="left"/>
      <w:pPr>
        <w:ind w:left="3790" w:hanging="360"/>
      </w:pPr>
    </w:lvl>
    <w:lvl w:ilvl="5" w:tplc="0402001B" w:tentative="1">
      <w:start w:val="1"/>
      <w:numFmt w:val="lowerRoman"/>
      <w:lvlText w:val="%6."/>
      <w:lvlJc w:val="right"/>
      <w:pPr>
        <w:ind w:left="4510" w:hanging="180"/>
      </w:pPr>
    </w:lvl>
    <w:lvl w:ilvl="6" w:tplc="0402000F" w:tentative="1">
      <w:start w:val="1"/>
      <w:numFmt w:val="decimal"/>
      <w:lvlText w:val="%7."/>
      <w:lvlJc w:val="left"/>
      <w:pPr>
        <w:ind w:left="5230" w:hanging="360"/>
      </w:pPr>
    </w:lvl>
    <w:lvl w:ilvl="7" w:tplc="04020019" w:tentative="1">
      <w:start w:val="1"/>
      <w:numFmt w:val="lowerLetter"/>
      <w:lvlText w:val="%8."/>
      <w:lvlJc w:val="left"/>
      <w:pPr>
        <w:ind w:left="5950" w:hanging="360"/>
      </w:pPr>
    </w:lvl>
    <w:lvl w:ilvl="8" w:tplc="0402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4" w15:restartNumberingAfterBreak="0">
    <w:nsid w:val="35332333"/>
    <w:multiLevelType w:val="multilevel"/>
    <w:tmpl w:val="1ACE97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9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8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888" w:hanging="1800"/>
      </w:pPr>
      <w:rPr>
        <w:rFonts w:hint="default"/>
      </w:rPr>
    </w:lvl>
  </w:abstractNum>
  <w:abstractNum w:abstractNumId="5" w15:restartNumberingAfterBreak="0">
    <w:nsid w:val="3D8E22E0"/>
    <w:multiLevelType w:val="hybridMultilevel"/>
    <w:tmpl w:val="B92ED00A"/>
    <w:lvl w:ilvl="0" w:tplc="A6965894">
      <w:start w:val="1"/>
      <w:numFmt w:val="decimal"/>
      <w:lvlText w:val="%1."/>
      <w:lvlJc w:val="left"/>
      <w:pPr>
        <w:ind w:left="360" w:firstLine="0"/>
      </w:pPr>
      <w:rPr>
        <w:rFonts w:ascii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661D4E"/>
    <w:multiLevelType w:val="hybridMultilevel"/>
    <w:tmpl w:val="F4DADAFC"/>
    <w:lvl w:ilvl="0" w:tplc="9B2A2B78">
      <w:start w:val="1"/>
      <w:numFmt w:val="decimal"/>
      <w:lvlText w:val="%1."/>
      <w:lvlJc w:val="left"/>
      <w:pPr>
        <w:ind w:left="1125" w:hanging="360"/>
      </w:pPr>
      <w:rPr>
        <w:rFonts w:hint="default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845" w:hanging="360"/>
      </w:pPr>
    </w:lvl>
    <w:lvl w:ilvl="2" w:tplc="0402001B" w:tentative="1">
      <w:start w:val="1"/>
      <w:numFmt w:val="lowerRoman"/>
      <w:lvlText w:val="%3."/>
      <w:lvlJc w:val="right"/>
      <w:pPr>
        <w:ind w:left="2565" w:hanging="180"/>
      </w:pPr>
    </w:lvl>
    <w:lvl w:ilvl="3" w:tplc="0402000F" w:tentative="1">
      <w:start w:val="1"/>
      <w:numFmt w:val="decimal"/>
      <w:lvlText w:val="%4."/>
      <w:lvlJc w:val="left"/>
      <w:pPr>
        <w:ind w:left="3285" w:hanging="360"/>
      </w:pPr>
    </w:lvl>
    <w:lvl w:ilvl="4" w:tplc="04020019" w:tentative="1">
      <w:start w:val="1"/>
      <w:numFmt w:val="lowerLetter"/>
      <w:lvlText w:val="%5."/>
      <w:lvlJc w:val="left"/>
      <w:pPr>
        <w:ind w:left="4005" w:hanging="360"/>
      </w:pPr>
    </w:lvl>
    <w:lvl w:ilvl="5" w:tplc="0402001B" w:tentative="1">
      <w:start w:val="1"/>
      <w:numFmt w:val="lowerRoman"/>
      <w:lvlText w:val="%6."/>
      <w:lvlJc w:val="right"/>
      <w:pPr>
        <w:ind w:left="4725" w:hanging="180"/>
      </w:pPr>
    </w:lvl>
    <w:lvl w:ilvl="6" w:tplc="0402000F" w:tentative="1">
      <w:start w:val="1"/>
      <w:numFmt w:val="decimal"/>
      <w:lvlText w:val="%7."/>
      <w:lvlJc w:val="left"/>
      <w:pPr>
        <w:ind w:left="5445" w:hanging="360"/>
      </w:pPr>
    </w:lvl>
    <w:lvl w:ilvl="7" w:tplc="04020019" w:tentative="1">
      <w:start w:val="1"/>
      <w:numFmt w:val="lowerLetter"/>
      <w:lvlText w:val="%8."/>
      <w:lvlJc w:val="left"/>
      <w:pPr>
        <w:ind w:left="6165" w:hanging="360"/>
      </w:pPr>
    </w:lvl>
    <w:lvl w:ilvl="8" w:tplc="0402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 w15:restartNumberingAfterBreak="0">
    <w:nsid w:val="6B415931"/>
    <w:multiLevelType w:val="multilevel"/>
    <w:tmpl w:val="41282B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9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8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888" w:hanging="1800"/>
      </w:pPr>
      <w:rPr>
        <w:rFonts w:hint="default"/>
      </w:rPr>
    </w:lvl>
  </w:abstractNum>
  <w:abstractNum w:abstractNumId="8" w15:restartNumberingAfterBreak="0">
    <w:nsid w:val="74CB4E7D"/>
    <w:multiLevelType w:val="hybridMultilevel"/>
    <w:tmpl w:val="FB907824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2"/>
  </w:num>
  <w:num w:numId="5">
    <w:abstractNumId w:val="6"/>
  </w:num>
  <w:num w:numId="6">
    <w:abstractNumId w:val="8"/>
  </w:num>
  <w:num w:numId="7">
    <w:abstractNumId w:val="1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8EF"/>
    <w:rsid w:val="000141B1"/>
    <w:rsid w:val="00034C37"/>
    <w:rsid w:val="0005163E"/>
    <w:rsid w:val="00054057"/>
    <w:rsid w:val="000676E7"/>
    <w:rsid w:val="00095245"/>
    <w:rsid w:val="00125B62"/>
    <w:rsid w:val="001B1D06"/>
    <w:rsid w:val="002022F4"/>
    <w:rsid w:val="00243DE4"/>
    <w:rsid w:val="00243E07"/>
    <w:rsid w:val="002657E8"/>
    <w:rsid w:val="002C08A9"/>
    <w:rsid w:val="002E020E"/>
    <w:rsid w:val="002E1005"/>
    <w:rsid w:val="002F1F17"/>
    <w:rsid w:val="00356ED9"/>
    <w:rsid w:val="00367615"/>
    <w:rsid w:val="004339CE"/>
    <w:rsid w:val="004E151F"/>
    <w:rsid w:val="00531760"/>
    <w:rsid w:val="005378FE"/>
    <w:rsid w:val="00542C08"/>
    <w:rsid w:val="00584629"/>
    <w:rsid w:val="005A4135"/>
    <w:rsid w:val="0060112E"/>
    <w:rsid w:val="00683413"/>
    <w:rsid w:val="006A002A"/>
    <w:rsid w:val="006B18EF"/>
    <w:rsid w:val="007463B6"/>
    <w:rsid w:val="007528A1"/>
    <w:rsid w:val="0078168B"/>
    <w:rsid w:val="007951BD"/>
    <w:rsid w:val="007B562C"/>
    <w:rsid w:val="00886EE7"/>
    <w:rsid w:val="00892B0D"/>
    <w:rsid w:val="008B7D36"/>
    <w:rsid w:val="008F4319"/>
    <w:rsid w:val="00923F6F"/>
    <w:rsid w:val="00985CBF"/>
    <w:rsid w:val="009A00E6"/>
    <w:rsid w:val="009B7F70"/>
    <w:rsid w:val="009E4896"/>
    <w:rsid w:val="00A650D8"/>
    <w:rsid w:val="00AE50AC"/>
    <w:rsid w:val="00B41754"/>
    <w:rsid w:val="00B51F46"/>
    <w:rsid w:val="00BD2C64"/>
    <w:rsid w:val="00BF2C5B"/>
    <w:rsid w:val="00D75F9F"/>
    <w:rsid w:val="00DE2699"/>
    <w:rsid w:val="00E13F58"/>
    <w:rsid w:val="00E601B9"/>
    <w:rsid w:val="00E620C2"/>
    <w:rsid w:val="00EE11F7"/>
    <w:rsid w:val="00F45A1D"/>
    <w:rsid w:val="00F70B85"/>
    <w:rsid w:val="00FC64FE"/>
    <w:rsid w:val="00FF0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A30761D-0F8F-447F-BD09-AFDCE9267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7F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18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B18EF"/>
  </w:style>
  <w:style w:type="paragraph" w:styleId="a5">
    <w:name w:val="footer"/>
    <w:basedOn w:val="a"/>
    <w:link w:val="a6"/>
    <w:uiPriority w:val="99"/>
    <w:unhideWhenUsed/>
    <w:rsid w:val="006B18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B18EF"/>
  </w:style>
  <w:style w:type="paragraph" w:styleId="a7">
    <w:name w:val="Body Text"/>
    <w:basedOn w:val="a"/>
    <w:link w:val="a8"/>
    <w:rsid w:val="006B18EF"/>
    <w:pPr>
      <w:suppressAutoHyphens/>
      <w:spacing w:after="200" w:line="276" w:lineRule="auto"/>
      <w:jc w:val="both"/>
    </w:pPr>
    <w:rPr>
      <w:rFonts w:ascii="Times New Roman" w:eastAsia="Calibri" w:hAnsi="Times New Roman" w:cs="Times New Roman"/>
      <w:sz w:val="24"/>
      <w:lang w:eastAsia="zh-CN"/>
    </w:rPr>
  </w:style>
  <w:style w:type="character" w:customStyle="1" w:styleId="a8">
    <w:name w:val="Основен текст Знак"/>
    <w:basedOn w:val="a0"/>
    <w:link w:val="a7"/>
    <w:rsid w:val="006B18EF"/>
    <w:rPr>
      <w:rFonts w:ascii="Times New Roman" w:eastAsia="Calibri" w:hAnsi="Times New Roman" w:cs="Times New Roman"/>
      <w:sz w:val="24"/>
      <w:lang w:eastAsia="zh-CN"/>
    </w:rPr>
  </w:style>
  <w:style w:type="paragraph" w:customStyle="1" w:styleId="BodyTextIndent21">
    <w:name w:val="Body Text Indent 21"/>
    <w:basedOn w:val="a"/>
    <w:rsid w:val="006B18EF"/>
    <w:pPr>
      <w:suppressAutoHyphens/>
      <w:spacing w:after="0" w:line="360" w:lineRule="auto"/>
      <w:ind w:firstLine="720"/>
      <w:jc w:val="both"/>
    </w:pPr>
    <w:rPr>
      <w:rFonts w:ascii="Times New Roman" w:eastAsia="Calibri" w:hAnsi="Times New Roman" w:cs="Times New Roman"/>
      <w:bCs/>
      <w:sz w:val="24"/>
      <w:szCs w:val="28"/>
      <w:lang w:eastAsia="zh-CN"/>
    </w:rPr>
  </w:style>
  <w:style w:type="paragraph" w:customStyle="1" w:styleId="BodyText31">
    <w:name w:val="Body Text 31"/>
    <w:basedOn w:val="a"/>
    <w:rsid w:val="00AE50A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9">
    <w:name w:val="List Paragraph"/>
    <w:basedOn w:val="a"/>
    <w:uiPriority w:val="34"/>
    <w:qFormat/>
    <w:rsid w:val="00F45A1D"/>
    <w:pPr>
      <w:suppressAutoHyphens/>
      <w:spacing w:after="200" w:line="276" w:lineRule="auto"/>
      <w:ind w:left="720"/>
      <w:contextualSpacing/>
    </w:pPr>
    <w:rPr>
      <w:rFonts w:ascii="Calibri" w:eastAsia="Calibri" w:hAnsi="Calibri" w:cs="Times New Roman"/>
      <w:color w:val="00000A"/>
      <w:lang w:eastAsia="zh-CN"/>
    </w:rPr>
  </w:style>
  <w:style w:type="character" w:customStyle="1" w:styleId="apple-converted-space">
    <w:name w:val="apple-converted-space"/>
    <w:rsid w:val="005378FE"/>
  </w:style>
  <w:style w:type="paragraph" w:styleId="aa">
    <w:name w:val="footnote text"/>
    <w:basedOn w:val="a"/>
    <w:link w:val="ab"/>
    <w:rsid w:val="005378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zh-CN" w:bidi="hi-IN"/>
    </w:rPr>
  </w:style>
  <w:style w:type="character" w:customStyle="1" w:styleId="ab">
    <w:name w:val="Текст под линия Знак"/>
    <w:basedOn w:val="a0"/>
    <w:link w:val="aa"/>
    <w:rsid w:val="005378FE"/>
    <w:rPr>
      <w:rFonts w:ascii="Times New Roman" w:eastAsia="Times New Roman" w:hAnsi="Times New Roman" w:cs="Times New Roman"/>
      <w:sz w:val="20"/>
      <w:szCs w:val="20"/>
      <w:lang w:val="en-GB" w:eastAsia="zh-CN" w:bidi="hi-IN"/>
    </w:rPr>
  </w:style>
  <w:style w:type="paragraph" w:styleId="ac">
    <w:name w:val="Balloon Text"/>
    <w:basedOn w:val="a"/>
    <w:link w:val="ad"/>
    <w:uiPriority w:val="99"/>
    <w:semiHidden/>
    <w:unhideWhenUsed/>
    <w:rsid w:val="00E13F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Изнесен текст Знак"/>
    <w:basedOn w:val="a0"/>
    <w:link w:val="ac"/>
    <w:uiPriority w:val="99"/>
    <w:semiHidden/>
    <w:rsid w:val="00E13F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2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5</Pages>
  <Words>1700</Words>
  <Characters>9692</Characters>
  <Application>Microsoft Office Word</Application>
  <DocSecurity>0</DocSecurity>
  <Lines>80</Lines>
  <Paragraphs>22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Стойка К. Господинова</dc:creator>
  <cp:keywords/>
  <dc:description/>
  <cp:lastModifiedBy>Зорница В. Стефанова</cp:lastModifiedBy>
  <cp:revision>36</cp:revision>
  <cp:lastPrinted>2018-03-16T12:57:00Z</cp:lastPrinted>
  <dcterms:created xsi:type="dcterms:W3CDTF">2018-03-14T07:40:00Z</dcterms:created>
  <dcterms:modified xsi:type="dcterms:W3CDTF">2018-04-26T12:28:00Z</dcterms:modified>
</cp:coreProperties>
</file>